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04D03" w14:textId="79AA3D96" w:rsidR="00001300" w:rsidRPr="004F46BD" w:rsidRDefault="00001300" w:rsidP="00001300">
      <w:pPr>
        <w:spacing w:after="0" w:line="259" w:lineRule="auto"/>
        <w:ind w:left="0" w:right="0" w:firstLine="0"/>
        <w:jc w:val="center"/>
        <w:rPr>
          <w:rFonts w:asciiTheme="minorHAnsi" w:hAnsiTheme="minorHAnsi"/>
          <w:b/>
          <w:bCs/>
          <w:color w:val="auto"/>
        </w:rPr>
      </w:pPr>
      <w:r w:rsidRPr="004F46BD">
        <w:rPr>
          <w:rFonts w:asciiTheme="minorHAnsi" w:hAnsiTheme="minorHAnsi"/>
          <w:b/>
          <w:bCs/>
          <w:color w:val="auto"/>
        </w:rPr>
        <w:t>ZAKŁAD GOSPODARKI KOMUNALNEJ</w:t>
      </w:r>
      <w:r w:rsidR="00E82A14" w:rsidRPr="004F46BD">
        <w:rPr>
          <w:rFonts w:asciiTheme="minorHAnsi" w:hAnsiTheme="minorHAnsi"/>
          <w:b/>
          <w:bCs/>
          <w:color w:val="auto"/>
        </w:rPr>
        <w:t xml:space="preserve"> Sp. z o.o. </w:t>
      </w:r>
    </w:p>
    <w:p w14:paraId="1947EB74" w14:textId="72D9E0FE" w:rsidR="00001300" w:rsidRPr="004F46BD" w:rsidRDefault="00001300" w:rsidP="00001300">
      <w:pPr>
        <w:spacing w:after="0" w:line="259" w:lineRule="auto"/>
        <w:ind w:left="0" w:right="0" w:firstLine="0"/>
        <w:jc w:val="center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Z SIEDZIBĄ:</w:t>
      </w:r>
    </w:p>
    <w:p w14:paraId="2B996D1B" w14:textId="4DE17EE0" w:rsidR="00001300" w:rsidRPr="004F46BD" w:rsidRDefault="00001300" w:rsidP="00001300">
      <w:pPr>
        <w:spacing w:after="0" w:line="259" w:lineRule="auto"/>
        <w:ind w:left="0" w:right="0" w:firstLine="0"/>
        <w:jc w:val="center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UL. PODMIEJSKA 53, 42-400 ZAWIERCIE</w:t>
      </w:r>
    </w:p>
    <w:p w14:paraId="5ECD2EBD" w14:textId="008700ED" w:rsidR="00001300" w:rsidRPr="004F46BD" w:rsidRDefault="00001300" w:rsidP="00001300">
      <w:pPr>
        <w:spacing w:after="0" w:line="259" w:lineRule="auto"/>
        <w:ind w:left="0" w:right="0" w:firstLine="0"/>
        <w:jc w:val="center"/>
        <w:rPr>
          <w:rFonts w:asciiTheme="minorHAnsi" w:hAnsiTheme="minorHAnsi"/>
          <w:color w:val="auto"/>
        </w:rPr>
      </w:pPr>
    </w:p>
    <w:p w14:paraId="563B25AA" w14:textId="69E623ED" w:rsidR="00001300" w:rsidRPr="004F46BD" w:rsidRDefault="00001300" w:rsidP="00001300">
      <w:pPr>
        <w:spacing w:after="0" w:line="259" w:lineRule="auto"/>
        <w:ind w:left="0" w:right="0" w:firstLine="0"/>
        <w:jc w:val="center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tel. (32) 67 234 81</w:t>
      </w:r>
    </w:p>
    <w:p w14:paraId="4D25BE3D" w14:textId="180BDB23" w:rsidR="00001300" w:rsidRPr="004F46BD" w:rsidRDefault="00001300" w:rsidP="00001300">
      <w:pPr>
        <w:spacing w:after="0" w:line="259" w:lineRule="auto"/>
        <w:ind w:left="0" w:right="0" w:firstLine="0"/>
        <w:jc w:val="center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 xml:space="preserve">e-mail: </w:t>
      </w:r>
      <w:hyperlink r:id="rId7" w:history="1">
        <w:r w:rsidRPr="004F46BD">
          <w:rPr>
            <w:rStyle w:val="Hipercze"/>
            <w:rFonts w:asciiTheme="minorHAnsi" w:hAnsiTheme="minorHAnsi"/>
            <w:color w:val="auto"/>
          </w:rPr>
          <w:t>sekretariat@zgkzawiercie.pl</w:t>
        </w:r>
      </w:hyperlink>
      <w:r w:rsidRPr="004F46BD">
        <w:rPr>
          <w:rFonts w:asciiTheme="minorHAnsi" w:hAnsiTheme="minorHAnsi"/>
          <w:color w:val="auto"/>
        </w:rPr>
        <w:t xml:space="preserve"> </w:t>
      </w:r>
    </w:p>
    <w:p w14:paraId="6DB14695" w14:textId="13099D07" w:rsidR="002B71AE" w:rsidRPr="004F46BD" w:rsidRDefault="002B71AE">
      <w:pPr>
        <w:spacing w:after="0" w:line="259" w:lineRule="auto"/>
        <w:ind w:left="680" w:right="0" w:firstLine="0"/>
        <w:jc w:val="left"/>
        <w:rPr>
          <w:rFonts w:asciiTheme="minorHAnsi" w:hAnsiTheme="minorHAnsi"/>
          <w:color w:val="auto"/>
        </w:rPr>
      </w:pPr>
    </w:p>
    <w:p w14:paraId="44EDA40F" w14:textId="77777777" w:rsidR="002B71AE" w:rsidRPr="004F46BD" w:rsidRDefault="00E82A14">
      <w:pPr>
        <w:spacing w:after="0" w:line="259" w:lineRule="auto"/>
        <w:ind w:left="680" w:right="0" w:firstLine="0"/>
        <w:jc w:val="left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b/>
          <w:color w:val="auto"/>
        </w:rPr>
        <w:t xml:space="preserve"> </w:t>
      </w:r>
    </w:p>
    <w:p w14:paraId="6BBBBCDF" w14:textId="50A12006" w:rsidR="002B71AE" w:rsidRPr="004F46BD" w:rsidRDefault="00E82A14">
      <w:pPr>
        <w:tabs>
          <w:tab w:val="center" w:pos="680"/>
          <w:tab w:val="center" w:pos="8585"/>
        </w:tabs>
        <w:ind w:left="0" w:right="0" w:firstLine="0"/>
        <w:jc w:val="left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ab/>
        <w:t xml:space="preserve"> </w:t>
      </w:r>
    </w:p>
    <w:p w14:paraId="1C49A6A8" w14:textId="77777777" w:rsidR="002B71AE" w:rsidRPr="004F46BD" w:rsidRDefault="00E82A14">
      <w:pPr>
        <w:spacing w:after="0" w:line="259" w:lineRule="auto"/>
        <w:ind w:left="680" w:right="0" w:firstLine="0"/>
        <w:jc w:val="left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 xml:space="preserve"> </w:t>
      </w:r>
    </w:p>
    <w:p w14:paraId="508B4762" w14:textId="77777777" w:rsidR="002B71AE" w:rsidRPr="004F46BD" w:rsidRDefault="00E82A14">
      <w:pPr>
        <w:spacing w:after="0" w:line="259" w:lineRule="auto"/>
        <w:ind w:left="680" w:right="0" w:firstLine="0"/>
        <w:jc w:val="left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 xml:space="preserve"> </w:t>
      </w:r>
    </w:p>
    <w:p w14:paraId="0A3E57F7" w14:textId="77777777" w:rsidR="002B71AE" w:rsidRPr="004F46BD" w:rsidRDefault="00E82A14">
      <w:pPr>
        <w:spacing w:after="0" w:line="259" w:lineRule="auto"/>
        <w:ind w:left="680" w:right="0" w:firstLine="0"/>
        <w:jc w:val="left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 xml:space="preserve"> </w:t>
      </w:r>
    </w:p>
    <w:p w14:paraId="14C15EA6" w14:textId="77777777" w:rsidR="002B71AE" w:rsidRPr="004F46BD" w:rsidRDefault="00E82A14">
      <w:pPr>
        <w:spacing w:after="0" w:line="259" w:lineRule="auto"/>
        <w:ind w:left="680" w:right="0" w:firstLine="0"/>
        <w:jc w:val="left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 xml:space="preserve"> </w:t>
      </w:r>
    </w:p>
    <w:p w14:paraId="5958B775" w14:textId="109E038A" w:rsidR="002B71AE" w:rsidRPr="004F46BD" w:rsidRDefault="00E82A14" w:rsidP="000964DF">
      <w:pPr>
        <w:spacing w:after="21" w:line="249" w:lineRule="auto"/>
        <w:ind w:left="0" w:right="0" w:firstLine="0"/>
        <w:jc w:val="left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b/>
          <w:color w:val="auto"/>
        </w:rPr>
        <w:t>Znak sprawy</w:t>
      </w:r>
      <w:r w:rsidR="00FD1CC1" w:rsidRPr="004F46BD">
        <w:rPr>
          <w:rFonts w:asciiTheme="minorHAnsi" w:hAnsiTheme="minorHAnsi"/>
          <w:b/>
          <w:color w:val="auto"/>
        </w:rPr>
        <w:t>:</w:t>
      </w:r>
      <w:r w:rsidR="005D07FF" w:rsidRPr="004F46BD">
        <w:rPr>
          <w:rFonts w:asciiTheme="minorHAnsi" w:hAnsiTheme="minorHAnsi"/>
          <w:b/>
          <w:color w:val="auto"/>
        </w:rPr>
        <w:t xml:space="preserve"> </w:t>
      </w:r>
      <w:r w:rsidR="00FD1CC1" w:rsidRPr="004F46BD">
        <w:rPr>
          <w:rFonts w:asciiTheme="minorHAnsi" w:hAnsiTheme="minorHAnsi"/>
          <w:b/>
          <w:color w:val="auto"/>
        </w:rPr>
        <w:t>ZGK-1/12/2021</w:t>
      </w:r>
    </w:p>
    <w:p w14:paraId="3B82E356" w14:textId="77777777" w:rsidR="002B71AE" w:rsidRPr="004F46BD" w:rsidRDefault="00E82A14">
      <w:pPr>
        <w:spacing w:after="0" w:line="259" w:lineRule="auto"/>
        <w:ind w:left="392" w:right="0" w:firstLine="0"/>
        <w:jc w:val="center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b/>
          <w:color w:val="auto"/>
        </w:rPr>
        <w:t xml:space="preserve"> </w:t>
      </w:r>
    </w:p>
    <w:p w14:paraId="067CB911" w14:textId="1ABC5BBE" w:rsidR="002B71AE" w:rsidRPr="004F46BD" w:rsidRDefault="00E82A14" w:rsidP="000964DF">
      <w:pPr>
        <w:spacing w:after="0" w:line="259" w:lineRule="auto"/>
        <w:ind w:left="392" w:right="0" w:firstLine="0"/>
        <w:jc w:val="center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b/>
          <w:color w:val="auto"/>
        </w:rPr>
        <w:t xml:space="preserve"> </w:t>
      </w:r>
    </w:p>
    <w:p w14:paraId="79D467FC" w14:textId="77777777" w:rsidR="002B71AE" w:rsidRPr="004F46BD" w:rsidRDefault="00E82A14">
      <w:pPr>
        <w:spacing w:after="0" w:line="259" w:lineRule="auto"/>
        <w:ind w:left="680" w:right="0" w:firstLine="0"/>
        <w:jc w:val="left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 xml:space="preserve"> </w:t>
      </w:r>
    </w:p>
    <w:p w14:paraId="64A63232" w14:textId="77777777" w:rsidR="002B71AE" w:rsidRPr="004F46BD" w:rsidRDefault="00E82A14">
      <w:pPr>
        <w:spacing w:after="0" w:line="259" w:lineRule="auto"/>
        <w:ind w:left="680" w:right="0" w:firstLine="0"/>
        <w:jc w:val="left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 xml:space="preserve"> </w:t>
      </w:r>
    </w:p>
    <w:p w14:paraId="56E0878C" w14:textId="77777777" w:rsidR="002B71AE" w:rsidRPr="004F46BD" w:rsidRDefault="00E82A14">
      <w:pPr>
        <w:spacing w:after="0" w:line="259" w:lineRule="auto"/>
        <w:ind w:left="680" w:right="0" w:firstLine="0"/>
        <w:jc w:val="left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 xml:space="preserve"> </w:t>
      </w:r>
    </w:p>
    <w:p w14:paraId="094B70F8" w14:textId="77777777" w:rsidR="003876B6" w:rsidRPr="004F46BD" w:rsidRDefault="00E82A14" w:rsidP="003876B6">
      <w:pPr>
        <w:spacing w:after="0" w:line="249" w:lineRule="auto"/>
        <w:ind w:left="0" w:right="22" w:hanging="16"/>
        <w:jc w:val="center"/>
        <w:rPr>
          <w:rFonts w:asciiTheme="minorHAnsi" w:hAnsiTheme="minorHAnsi"/>
          <w:b/>
          <w:color w:val="auto"/>
        </w:rPr>
      </w:pPr>
      <w:r w:rsidRPr="004F46BD">
        <w:rPr>
          <w:rFonts w:asciiTheme="minorHAnsi" w:hAnsiTheme="minorHAnsi"/>
          <w:b/>
          <w:color w:val="auto"/>
        </w:rPr>
        <w:t>SPECYFIKACJA</w:t>
      </w:r>
      <w:r w:rsidRPr="004F46BD">
        <w:rPr>
          <w:rFonts w:asciiTheme="minorHAnsi" w:hAnsiTheme="minorHAnsi"/>
          <w:b/>
          <w:color w:val="auto"/>
          <w:sz w:val="18"/>
        </w:rPr>
        <w:t xml:space="preserve"> </w:t>
      </w:r>
      <w:r w:rsidRPr="004F46BD">
        <w:rPr>
          <w:rFonts w:asciiTheme="minorHAnsi" w:hAnsiTheme="minorHAnsi"/>
          <w:b/>
          <w:color w:val="auto"/>
        </w:rPr>
        <w:t>WARUNKÓW</w:t>
      </w:r>
      <w:r w:rsidRPr="004F46BD">
        <w:rPr>
          <w:rFonts w:asciiTheme="minorHAnsi" w:hAnsiTheme="minorHAnsi"/>
          <w:b/>
          <w:color w:val="auto"/>
          <w:sz w:val="18"/>
        </w:rPr>
        <w:t xml:space="preserve"> </w:t>
      </w:r>
      <w:r w:rsidRPr="004F46BD">
        <w:rPr>
          <w:rFonts w:asciiTheme="minorHAnsi" w:hAnsiTheme="minorHAnsi"/>
          <w:b/>
          <w:color w:val="auto"/>
        </w:rPr>
        <w:t xml:space="preserve">ZAMÓWIENIA </w:t>
      </w:r>
    </w:p>
    <w:p w14:paraId="41BE7406" w14:textId="77777777" w:rsidR="003876B6" w:rsidRPr="004F46BD" w:rsidRDefault="00E82A14" w:rsidP="003876B6">
      <w:pPr>
        <w:spacing w:after="0" w:line="249" w:lineRule="auto"/>
        <w:ind w:left="0" w:right="22" w:hanging="16"/>
        <w:jc w:val="center"/>
        <w:rPr>
          <w:rFonts w:asciiTheme="minorHAnsi" w:hAnsiTheme="minorHAnsi"/>
          <w:b/>
          <w:color w:val="auto"/>
        </w:rPr>
      </w:pPr>
      <w:r w:rsidRPr="004F46BD">
        <w:rPr>
          <w:rFonts w:asciiTheme="minorHAnsi" w:hAnsiTheme="minorHAnsi"/>
          <w:b/>
          <w:color w:val="auto"/>
        </w:rPr>
        <w:t>w postępowaniu przetargowym</w:t>
      </w:r>
      <w:r w:rsidR="003876B6" w:rsidRPr="004F46BD">
        <w:rPr>
          <w:rFonts w:asciiTheme="minorHAnsi" w:hAnsiTheme="minorHAnsi"/>
          <w:b/>
          <w:color w:val="auto"/>
        </w:rPr>
        <w:t xml:space="preserve"> </w:t>
      </w:r>
      <w:r w:rsidRPr="004F46BD">
        <w:rPr>
          <w:rFonts w:asciiTheme="minorHAnsi" w:hAnsiTheme="minorHAnsi"/>
          <w:b/>
          <w:color w:val="auto"/>
        </w:rPr>
        <w:t>pn.:</w:t>
      </w:r>
    </w:p>
    <w:p w14:paraId="302EF892" w14:textId="716EC668" w:rsidR="002B71AE" w:rsidRPr="004F46BD" w:rsidRDefault="00E82A14" w:rsidP="003876B6">
      <w:pPr>
        <w:spacing w:after="0" w:line="249" w:lineRule="auto"/>
        <w:ind w:left="0" w:right="22" w:hanging="16"/>
        <w:jc w:val="center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b/>
          <w:color w:val="auto"/>
        </w:rPr>
        <w:t>„Odbiór, transport i zagospodarowanie odpadów o kodzie 19 12 12”</w:t>
      </w:r>
    </w:p>
    <w:p w14:paraId="1502BCB4" w14:textId="77777777" w:rsidR="002B71AE" w:rsidRPr="004F46BD" w:rsidRDefault="00E82A14">
      <w:pPr>
        <w:spacing w:after="0" w:line="259" w:lineRule="auto"/>
        <w:ind w:left="392" w:right="0" w:firstLine="0"/>
        <w:jc w:val="center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b/>
          <w:color w:val="auto"/>
        </w:rPr>
        <w:t xml:space="preserve"> </w:t>
      </w:r>
    </w:p>
    <w:p w14:paraId="250DF9B1" w14:textId="77777777" w:rsidR="002B71AE" w:rsidRPr="004F46BD" w:rsidRDefault="00E82A14">
      <w:pPr>
        <w:spacing w:after="0" w:line="259" w:lineRule="auto"/>
        <w:ind w:left="392" w:right="0" w:firstLine="0"/>
        <w:jc w:val="center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 xml:space="preserve"> </w:t>
      </w:r>
    </w:p>
    <w:p w14:paraId="2521FA2B" w14:textId="1EAD4B39" w:rsidR="002B71AE" w:rsidRPr="004F46BD" w:rsidRDefault="00E82A14" w:rsidP="000964DF">
      <w:pPr>
        <w:spacing w:after="0" w:line="259" w:lineRule="auto"/>
        <w:ind w:left="680" w:right="0" w:firstLine="0"/>
        <w:jc w:val="left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 xml:space="preserve"> </w:t>
      </w:r>
    </w:p>
    <w:p w14:paraId="23870F13" w14:textId="3DB7EFD9" w:rsidR="002B71AE" w:rsidRPr="004F46BD" w:rsidRDefault="00E82A14" w:rsidP="00473E12">
      <w:pPr>
        <w:tabs>
          <w:tab w:val="left" w:pos="8789"/>
        </w:tabs>
        <w:spacing w:after="0"/>
        <w:ind w:left="0" w:right="-2" w:firstLine="0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 xml:space="preserve">Postępowanie o udzielenie zamówienia prowadzone jest w trybie </w:t>
      </w:r>
      <w:r w:rsidRPr="004F46BD">
        <w:rPr>
          <w:rFonts w:asciiTheme="minorHAnsi" w:hAnsiTheme="minorHAnsi"/>
          <w:b/>
          <w:color w:val="auto"/>
        </w:rPr>
        <w:t>przetargu nieograniczonego</w:t>
      </w:r>
      <w:r w:rsidRPr="004F46BD">
        <w:rPr>
          <w:rFonts w:asciiTheme="minorHAnsi" w:hAnsiTheme="minorHAnsi"/>
          <w:color w:val="auto"/>
        </w:rPr>
        <w:t xml:space="preserve"> na</w:t>
      </w:r>
      <w:r w:rsidR="00473E12" w:rsidRPr="004F46BD">
        <w:rPr>
          <w:rFonts w:asciiTheme="minorHAnsi" w:hAnsiTheme="minorHAnsi"/>
          <w:color w:val="auto"/>
        </w:rPr>
        <w:t> </w:t>
      </w:r>
      <w:r w:rsidRPr="004F46BD">
        <w:rPr>
          <w:rFonts w:asciiTheme="minorHAnsi" w:hAnsiTheme="minorHAnsi"/>
          <w:color w:val="auto"/>
        </w:rPr>
        <w:t xml:space="preserve">podstawie ustawy z dnia </w:t>
      </w:r>
      <w:r w:rsidR="00473E12" w:rsidRPr="004F46BD">
        <w:rPr>
          <w:rFonts w:asciiTheme="minorHAnsi" w:hAnsiTheme="minorHAnsi"/>
          <w:color w:val="auto"/>
        </w:rPr>
        <w:t>11 września</w:t>
      </w:r>
      <w:r w:rsidRPr="004F46BD">
        <w:rPr>
          <w:rFonts w:asciiTheme="minorHAnsi" w:hAnsiTheme="minorHAnsi"/>
          <w:color w:val="auto"/>
        </w:rPr>
        <w:t xml:space="preserve"> 20</w:t>
      </w:r>
      <w:r w:rsidR="00473E12" w:rsidRPr="004F46BD">
        <w:rPr>
          <w:rFonts w:asciiTheme="minorHAnsi" w:hAnsiTheme="minorHAnsi"/>
          <w:color w:val="auto"/>
        </w:rPr>
        <w:t>19</w:t>
      </w:r>
      <w:r w:rsidRPr="004F46BD">
        <w:rPr>
          <w:rFonts w:asciiTheme="minorHAnsi" w:hAnsiTheme="minorHAnsi"/>
          <w:color w:val="auto"/>
        </w:rPr>
        <w:t xml:space="preserve"> r</w:t>
      </w:r>
      <w:r w:rsidR="00473E12" w:rsidRPr="004F46BD">
        <w:rPr>
          <w:rFonts w:asciiTheme="minorHAnsi" w:hAnsiTheme="minorHAnsi"/>
          <w:color w:val="auto"/>
        </w:rPr>
        <w:t xml:space="preserve">. - </w:t>
      </w:r>
      <w:r w:rsidRPr="004F46BD">
        <w:rPr>
          <w:rFonts w:asciiTheme="minorHAnsi" w:hAnsiTheme="minorHAnsi"/>
          <w:color w:val="auto"/>
        </w:rPr>
        <w:t>Prawo zamówień publicznych (</w:t>
      </w:r>
      <w:proofErr w:type="spellStart"/>
      <w:r w:rsidR="00EB03BC" w:rsidRPr="004F46BD">
        <w:rPr>
          <w:rFonts w:asciiTheme="minorHAnsi" w:hAnsiTheme="minorHAnsi"/>
          <w:color w:val="auto"/>
        </w:rPr>
        <w:t>t.j</w:t>
      </w:r>
      <w:proofErr w:type="spellEnd"/>
      <w:r w:rsidR="00EB03BC" w:rsidRPr="004F46BD">
        <w:rPr>
          <w:rFonts w:asciiTheme="minorHAnsi" w:hAnsiTheme="minorHAnsi"/>
          <w:color w:val="auto"/>
        </w:rPr>
        <w:t xml:space="preserve">. </w:t>
      </w:r>
      <w:r w:rsidR="00473E12" w:rsidRPr="004F46BD">
        <w:rPr>
          <w:rFonts w:asciiTheme="minorHAnsi" w:hAnsiTheme="minorHAnsi"/>
          <w:color w:val="auto"/>
        </w:rPr>
        <w:t>Dz.U. z 2021 r. poz. 1129</w:t>
      </w:r>
      <w:r w:rsidRPr="004F46BD">
        <w:rPr>
          <w:rFonts w:asciiTheme="minorHAnsi" w:hAnsiTheme="minorHAnsi"/>
          <w:color w:val="auto"/>
        </w:rPr>
        <w:t xml:space="preserve">). </w:t>
      </w:r>
    </w:p>
    <w:p w14:paraId="0F5A225F" w14:textId="77777777" w:rsidR="002B71AE" w:rsidRPr="004F46BD" w:rsidRDefault="00E82A14">
      <w:pPr>
        <w:spacing w:after="0" w:line="259" w:lineRule="auto"/>
        <w:ind w:left="680" w:right="0" w:firstLine="0"/>
        <w:jc w:val="left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 xml:space="preserve"> </w:t>
      </w:r>
    </w:p>
    <w:p w14:paraId="0FE56185" w14:textId="77777777" w:rsidR="002B71AE" w:rsidRPr="004F46BD" w:rsidRDefault="00E82A14">
      <w:pPr>
        <w:spacing w:after="0" w:line="259" w:lineRule="auto"/>
        <w:ind w:left="680" w:right="0" w:firstLine="0"/>
        <w:jc w:val="left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 xml:space="preserve"> </w:t>
      </w:r>
    </w:p>
    <w:p w14:paraId="6DDAD7F9" w14:textId="77777777" w:rsidR="002B71AE" w:rsidRPr="004F46BD" w:rsidRDefault="00E82A14">
      <w:pPr>
        <w:spacing w:after="0" w:line="259" w:lineRule="auto"/>
        <w:ind w:left="680" w:right="0" w:firstLine="0"/>
        <w:jc w:val="left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 xml:space="preserve"> </w:t>
      </w:r>
    </w:p>
    <w:p w14:paraId="7F9C4F2F" w14:textId="77777777" w:rsidR="002B71AE" w:rsidRPr="004F46BD" w:rsidRDefault="00E82A14">
      <w:pPr>
        <w:spacing w:after="0" w:line="259" w:lineRule="auto"/>
        <w:ind w:left="680" w:right="0" w:firstLine="0"/>
        <w:jc w:val="left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 xml:space="preserve"> </w:t>
      </w:r>
    </w:p>
    <w:p w14:paraId="2A96B549" w14:textId="77777777" w:rsidR="002B71AE" w:rsidRPr="004F46BD" w:rsidRDefault="00E82A14">
      <w:pPr>
        <w:spacing w:after="0" w:line="259" w:lineRule="auto"/>
        <w:ind w:left="680" w:right="0" w:firstLine="0"/>
        <w:jc w:val="left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 xml:space="preserve"> </w:t>
      </w:r>
    </w:p>
    <w:p w14:paraId="5B52DDB2" w14:textId="456E3331" w:rsidR="002B71AE" w:rsidRPr="004F46BD" w:rsidRDefault="002B71AE">
      <w:pPr>
        <w:spacing w:after="0" w:line="259" w:lineRule="auto"/>
        <w:ind w:left="680" w:right="0" w:firstLine="0"/>
        <w:jc w:val="left"/>
        <w:rPr>
          <w:rFonts w:asciiTheme="minorHAnsi" w:hAnsiTheme="minorHAnsi"/>
          <w:color w:val="auto"/>
        </w:rPr>
      </w:pPr>
    </w:p>
    <w:p w14:paraId="150FE622" w14:textId="1A45F4F0" w:rsidR="002B71AE" w:rsidRPr="004F46BD" w:rsidRDefault="00E82A14">
      <w:pPr>
        <w:spacing w:after="0" w:line="259" w:lineRule="auto"/>
        <w:ind w:left="680" w:right="0" w:firstLine="0"/>
        <w:jc w:val="left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 xml:space="preserve"> </w:t>
      </w:r>
    </w:p>
    <w:p w14:paraId="08D24C32" w14:textId="06C1C5B4" w:rsidR="000964DF" w:rsidRPr="004F46BD" w:rsidRDefault="000964DF">
      <w:pPr>
        <w:spacing w:after="0" w:line="259" w:lineRule="auto"/>
        <w:ind w:left="680" w:right="0" w:firstLine="0"/>
        <w:jc w:val="left"/>
        <w:rPr>
          <w:rFonts w:asciiTheme="minorHAnsi" w:hAnsiTheme="minorHAnsi"/>
          <w:color w:val="auto"/>
        </w:rPr>
      </w:pPr>
    </w:p>
    <w:p w14:paraId="52CA2BF5" w14:textId="31053E3B" w:rsidR="000964DF" w:rsidRPr="004F46BD" w:rsidRDefault="000964DF">
      <w:pPr>
        <w:spacing w:after="0" w:line="259" w:lineRule="auto"/>
        <w:ind w:left="680" w:right="0" w:firstLine="0"/>
        <w:jc w:val="left"/>
        <w:rPr>
          <w:rFonts w:asciiTheme="minorHAnsi" w:hAnsiTheme="minorHAnsi"/>
          <w:color w:val="auto"/>
        </w:rPr>
      </w:pPr>
    </w:p>
    <w:p w14:paraId="31312A50" w14:textId="4631007A" w:rsidR="000964DF" w:rsidRPr="004F46BD" w:rsidRDefault="000964DF">
      <w:pPr>
        <w:spacing w:after="0" w:line="259" w:lineRule="auto"/>
        <w:ind w:left="680" w:right="0" w:firstLine="0"/>
        <w:jc w:val="left"/>
        <w:rPr>
          <w:rFonts w:asciiTheme="minorHAnsi" w:hAnsiTheme="minorHAnsi"/>
          <w:color w:val="auto"/>
        </w:rPr>
      </w:pPr>
    </w:p>
    <w:p w14:paraId="60EC11C0" w14:textId="5B71CCE3" w:rsidR="000964DF" w:rsidRPr="004F46BD" w:rsidRDefault="000964DF">
      <w:pPr>
        <w:spacing w:after="0" w:line="259" w:lineRule="auto"/>
        <w:ind w:left="680" w:right="0" w:firstLine="0"/>
        <w:jc w:val="left"/>
        <w:rPr>
          <w:rFonts w:asciiTheme="minorHAnsi" w:hAnsiTheme="minorHAnsi"/>
          <w:color w:val="auto"/>
        </w:rPr>
      </w:pPr>
    </w:p>
    <w:p w14:paraId="37CE0E03" w14:textId="76FC51FE" w:rsidR="000964DF" w:rsidRPr="004F46BD" w:rsidRDefault="000964DF">
      <w:pPr>
        <w:spacing w:after="0" w:line="259" w:lineRule="auto"/>
        <w:ind w:left="680" w:right="0" w:firstLine="0"/>
        <w:jc w:val="left"/>
        <w:rPr>
          <w:rFonts w:asciiTheme="minorHAnsi" w:hAnsiTheme="minorHAnsi"/>
          <w:color w:val="auto"/>
        </w:rPr>
      </w:pPr>
    </w:p>
    <w:p w14:paraId="48E2735C" w14:textId="2FAEB6D8" w:rsidR="000964DF" w:rsidRPr="004F46BD" w:rsidRDefault="000964DF">
      <w:pPr>
        <w:spacing w:after="0" w:line="259" w:lineRule="auto"/>
        <w:ind w:left="680" w:right="0" w:firstLine="0"/>
        <w:jc w:val="left"/>
        <w:rPr>
          <w:rFonts w:asciiTheme="minorHAnsi" w:hAnsiTheme="minorHAnsi"/>
          <w:color w:val="auto"/>
        </w:rPr>
      </w:pPr>
    </w:p>
    <w:p w14:paraId="5CA9405A" w14:textId="6416AC43" w:rsidR="004F46BD" w:rsidRPr="004F46BD" w:rsidRDefault="004F46BD">
      <w:pPr>
        <w:spacing w:after="0" w:line="259" w:lineRule="auto"/>
        <w:ind w:left="680" w:right="0" w:firstLine="0"/>
        <w:jc w:val="left"/>
        <w:rPr>
          <w:rFonts w:asciiTheme="minorHAnsi" w:hAnsiTheme="minorHAnsi"/>
          <w:color w:val="auto"/>
        </w:rPr>
      </w:pPr>
    </w:p>
    <w:p w14:paraId="54DB71F0" w14:textId="01AED7BD" w:rsidR="004F46BD" w:rsidRPr="004F46BD" w:rsidRDefault="004F46BD">
      <w:pPr>
        <w:spacing w:after="0" w:line="259" w:lineRule="auto"/>
        <w:ind w:left="680" w:right="0" w:firstLine="0"/>
        <w:jc w:val="left"/>
        <w:rPr>
          <w:rFonts w:asciiTheme="minorHAnsi" w:hAnsiTheme="minorHAnsi"/>
          <w:color w:val="auto"/>
        </w:rPr>
      </w:pPr>
    </w:p>
    <w:p w14:paraId="2B970F14" w14:textId="5D2A4C8E" w:rsidR="004F46BD" w:rsidRPr="004F46BD" w:rsidRDefault="004F46BD">
      <w:pPr>
        <w:spacing w:after="0" w:line="259" w:lineRule="auto"/>
        <w:ind w:left="680" w:right="0" w:firstLine="0"/>
        <w:jc w:val="left"/>
        <w:rPr>
          <w:rFonts w:asciiTheme="minorHAnsi" w:hAnsiTheme="minorHAnsi"/>
          <w:color w:val="auto"/>
        </w:rPr>
      </w:pPr>
    </w:p>
    <w:p w14:paraId="3AC7CFB5" w14:textId="1E7830B7" w:rsidR="004F46BD" w:rsidRPr="004F46BD" w:rsidRDefault="004F46BD">
      <w:pPr>
        <w:spacing w:after="0" w:line="259" w:lineRule="auto"/>
        <w:ind w:left="680" w:right="0" w:firstLine="0"/>
        <w:jc w:val="left"/>
        <w:rPr>
          <w:rFonts w:asciiTheme="minorHAnsi" w:hAnsiTheme="minorHAnsi"/>
          <w:color w:val="auto"/>
        </w:rPr>
      </w:pPr>
    </w:p>
    <w:p w14:paraId="03F1ADC8" w14:textId="77777777" w:rsidR="004F46BD" w:rsidRPr="004F46BD" w:rsidRDefault="004F46BD">
      <w:pPr>
        <w:spacing w:after="0" w:line="259" w:lineRule="auto"/>
        <w:ind w:left="680" w:right="0" w:firstLine="0"/>
        <w:jc w:val="left"/>
        <w:rPr>
          <w:rFonts w:asciiTheme="minorHAnsi" w:hAnsiTheme="minorHAnsi"/>
          <w:color w:val="auto"/>
        </w:rPr>
      </w:pPr>
    </w:p>
    <w:p w14:paraId="1F304C6D" w14:textId="77777777" w:rsidR="000964DF" w:rsidRPr="004F46BD" w:rsidRDefault="000964DF">
      <w:pPr>
        <w:spacing w:after="0" w:line="259" w:lineRule="auto"/>
        <w:ind w:left="680" w:right="0" w:firstLine="0"/>
        <w:jc w:val="left"/>
        <w:rPr>
          <w:rFonts w:asciiTheme="minorHAnsi" w:hAnsiTheme="minorHAnsi"/>
          <w:color w:val="auto"/>
        </w:rPr>
      </w:pPr>
    </w:p>
    <w:p w14:paraId="78C0A123" w14:textId="5695B824" w:rsidR="002B71AE" w:rsidRPr="004F46BD" w:rsidRDefault="002B71AE" w:rsidP="002F49D5">
      <w:pPr>
        <w:spacing w:after="0" w:line="259" w:lineRule="auto"/>
        <w:ind w:left="680" w:right="0" w:firstLine="0"/>
        <w:jc w:val="left"/>
        <w:rPr>
          <w:rFonts w:asciiTheme="minorHAnsi" w:hAnsiTheme="minorHAnsi"/>
          <w:color w:val="auto"/>
        </w:rPr>
      </w:pPr>
    </w:p>
    <w:p w14:paraId="10F2AE5C" w14:textId="77777777" w:rsidR="002B71AE" w:rsidRPr="004F46BD" w:rsidRDefault="00E82A14" w:rsidP="00473E12">
      <w:pPr>
        <w:numPr>
          <w:ilvl w:val="0"/>
          <w:numId w:val="1"/>
        </w:numPr>
        <w:spacing w:after="22" w:line="249" w:lineRule="auto"/>
        <w:ind w:left="0" w:right="321" w:hanging="370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b/>
          <w:color w:val="auto"/>
        </w:rPr>
        <w:lastRenderedPageBreak/>
        <w:t xml:space="preserve">OGÓLNE INFORMACJE DOTYCZĄCE ZAMAWIAJĄCEGO. </w:t>
      </w:r>
    </w:p>
    <w:p w14:paraId="4917AF9A" w14:textId="77777777" w:rsidR="002B71AE" w:rsidRPr="004F46BD" w:rsidRDefault="00E82A14" w:rsidP="00473E12">
      <w:pPr>
        <w:spacing w:after="0" w:line="259" w:lineRule="auto"/>
        <w:ind w:left="0" w:right="0" w:firstLine="0"/>
        <w:jc w:val="left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b/>
          <w:color w:val="auto"/>
        </w:rPr>
        <w:t xml:space="preserve"> </w:t>
      </w:r>
    </w:p>
    <w:tbl>
      <w:tblPr>
        <w:tblStyle w:val="TableGrid"/>
        <w:tblW w:w="9357" w:type="dxa"/>
        <w:tblInd w:w="-426" w:type="dxa"/>
        <w:tblLook w:val="04A0" w:firstRow="1" w:lastRow="0" w:firstColumn="1" w:lastColumn="0" w:noHBand="0" w:noVBand="1"/>
      </w:tblPr>
      <w:tblGrid>
        <w:gridCol w:w="3262"/>
        <w:gridCol w:w="6095"/>
      </w:tblGrid>
      <w:tr w:rsidR="00AA3682" w:rsidRPr="004F46BD" w14:paraId="71DBA12B" w14:textId="77777777" w:rsidTr="001A6D45">
        <w:trPr>
          <w:trHeight w:val="247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2CB878EB" w14:textId="77777777" w:rsidR="002B71AE" w:rsidRPr="004F46BD" w:rsidRDefault="00E82A14" w:rsidP="001A6D45">
            <w:pPr>
              <w:spacing w:after="0" w:line="259" w:lineRule="auto"/>
              <w:ind w:left="420" w:right="0" w:firstLine="0"/>
              <w:jc w:val="left"/>
              <w:rPr>
                <w:rFonts w:asciiTheme="minorHAnsi" w:hAnsiTheme="minorHAnsi"/>
                <w:color w:val="auto"/>
              </w:rPr>
            </w:pPr>
            <w:r w:rsidRPr="004F46BD">
              <w:rPr>
                <w:rFonts w:asciiTheme="minorHAnsi" w:hAnsiTheme="minorHAnsi"/>
                <w:color w:val="auto"/>
              </w:rPr>
              <w:t xml:space="preserve">Nazwa Zamawiającego: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3C039E45" w14:textId="6B448038" w:rsidR="002B71AE" w:rsidRPr="004F46BD" w:rsidRDefault="00E82A14" w:rsidP="001A6D45">
            <w:pPr>
              <w:spacing w:after="0" w:line="259" w:lineRule="auto"/>
              <w:ind w:left="420" w:right="0" w:firstLine="0"/>
              <w:rPr>
                <w:rFonts w:asciiTheme="minorHAnsi" w:hAnsiTheme="minorHAnsi"/>
                <w:color w:val="auto"/>
              </w:rPr>
            </w:pPr>
            <w:r w:rsidRPr="004F46BD">
              <w:rPr>
                <w:rFonts w:asciiTheme="minorHAnsi" w:hAnsiTheme="minorHAnsi"/>
                <w:color w:val="auto"/>
              </w:rPr>
              <w:t xml:space="preserve">Zakład Gospodarki Komunalnej Sp. z o.o. </w:t>
            </w:r>
            <w:r w:rsidR="002A0707" w:rsidRPr="004F46BD">
              <w:rPr>
                <w:rFonts w:asciiTheme="minorHAnsi" w:hAnsiTheme="minorHAnsi"/>
                <w:color w:val="auto"/>
              </w:rPr>
              <w:t>z siedzibą w Zawierciu</w:t>
            </w:r>
          </w:p>
        </w:tc>
      </w:tr>
      <w:tr w:rsidR="00AA3682" w:rsidRPr="004F46BD" w14:paraId="226E39C9" w14:textId="77777777" w:rsidTr="001A6D45">
        <w:trPr>
          <w:trHeight w:val="26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11C2E23D" w14:textId="77777777" w:rsidR="002B71AE" w:rsidRPr="004F46BD" w:rsidRDefault="00E82A14" w:rsidP="001A6D45">
            <w:pPr>
              <w:spacing w:after="0" w:line="259" w:lineRule="auto"/>
              <w:ind w:left="420" w:right="0" w:firstLine="0"/>
              <w:jc w:val="left"/>
              <w:rPr>
                <w:rFonts w:asciiTheme="minorHAnsi" w:hAnsiTheme="minorHAnsi"/>
                <w:color w:val="auto"/>
              </w:rPr>
            </w:pPr>
            <w:r w:rsidRPr="004F46BD">
              <w:rPr>
                <w:rFonts w:asciiTheme="minorHAnsi" w:hAnsiTheme="minorHAnsi"/>
                <w:color w:val="auto"/>
              </w:rPr>
              <w:t xml:space="preserve">Adres Zamawiającego: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7C6DFC1F" w14:textId="77777777" w:rsidR="002B71AE" w:rsidRPr="004F46BD" w:rsidRDefault="00E82A14" w:rsidP="001A6D45">
            <w:pPr>
              <w:spacing w:after="0" w:line="259" w:lineRule="auto"/>
              <w:ind w:left="420" w:right="0" w:firstLine="0"/>
              <w:jc w:val="left"/>
              <w:rPr>
                <w:rFonts w:asciiTheme="minorHAnsi" w:hAnsiTheme="minorHAnsi"/>
                <w:color w:val="auto"/>
              </w:rPr>
            </w:pPr>
            <w:r w:rsidRPr="004F46BD">
              <w:rPr>
                <w:rFonts w:asciiTheme="minorHAnsi" w:hAnsiTheme="minorHAnsi"/>
                <w:color w:val="auto"/>
              </w:rPr>
              <w:t xml:space="preserve">ul. Podmiejska 53 </w:t>
            </w:r>
          </w:p>
        </w:tc>
      </w:tr>
      <w:tr w:rsidR="00AA3682" w:rsidRPr="004F46BD" w14:paraId="3CB1C55D" w14:textId="77777777" w:rsidTr="001A6D45">
        <w:trPr>
          <w:trHeight w:val="26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79AB85B2" w14:textId="77777777" w:rsidR="002B71AE" w:rsidRPr="004F46BD" w:rsidRDefault="00E82A14" w:rsidP="001A6D45">
            <w:pPr>
              <w:spacing w:after="0" w:line="259" w:lineRule="auto"/>
              <w:ind w:left="420" w:right="0" w:firstLine="0"/>
              <w:jc w:val="left"/>
              <w:rPr>
                <w:rFonts w:asciiTheme="minorHAnsi" w:hAnsiTheme="minorHAnsi"/>
                <w:color w:val="auto"/>
              </w:rPr>
            </w:pPr>
            <w:r w:rsidRPr="004F46BD">
              <w:rPr>
                <w:rFonts w:asciiTheme="minorHAnsi" w:hAnsiTheme="minorHAnsi"/>
                <w:color w:val="auto"/>
              </w:rPr>
              <w:t xml:space="preserve">Kod Miejscowość: 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4434E7EA" w14:textId="77777777" w:rsidR="002B71AE" w:rsidRPr="004F46BD" w:rsidRDefault="00E82A14" w:rsidP="001A6D45">
            <w:pPr>
              <w:spacing w:after="0" w:line="259" w:lineRule="auto"/>
              <w:ind w:left="420" w:right="0" w:firstLine="0"/>
              <w:jc w:val="left"/>
              <w:rPr>
                <w:rFonts w:asciiTheme="minorHAnsi" w:hAnsiTheme="minorHAnsi"/>
                <w:color w:val="auto"/>
              </w:rPr>
            </w:pPr>
            <w:r w:rsidRPr="004F46BD">
              <w:rPr>
                <w:rFonts w:asciiTheme="minorHAnsi" w:hAnsiTheme="minorHAnsi"/>
                <w:color w:val="auto"/>
              </w:rPr>
              <w:t xml:space="preserve">42-400 Zawiercie </w:t>
            </w:r>
          </w:p>
        </w:tc>
      </w:tr>
      <w:tr w:rsidR="00AA3682" w:rsidRPr="004F46BD" w14:paraId="0CFE043C" w14:textId="77777777" w:rsidTr="001A6D45">
        <w:trPr>
          <w:trHeight w:val="26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0AED53F6" w14:textId="77777777" w:rsidR="002B71AE" w:rsidRPr="004F46BD" w:rsidRDefault="00E82A14" w:rsidP="001A6D45">
            <w:pPr>
              <w:spacing w:after="0" w:line="259" w:lineRule="auto"/>
              <w:ind w:left="420" w:right="0" w:firstLine="0"/>
              <w:jc w:val="left"/>
              <w:rPr>
                <w:rFonts w:asciiTheme="minorHAnsi" w:hAnsiTheme="minorHAnsi"/>
                <w:color w:val="auto"/>
              </w:rPr>
            </w:pPr>
            <w:r w:rsidRPr="004F46BD">
              <w:rPr>
                <w:rFonts w:asciiTheme="minorHAnsi" w:hAnsiTheme="minorHAnsi"/>
                <w:color w:val="auto"/>
              </w:rPr>
              <w:t xml:space="preserve">Kraj: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4DBAA94E" w14:textId="77777777" w:rsidR="002B71AE" w:rsidRPr="004F46BD" w:rsidRDefault="00E82A14" w:rsidP="001A6D45">
            <w:pPr>
              <w:spacing w:after="0" w:line="259" w:lineRule="auto"/>
              <w:ind w:left="420" w:right="0" w:firstLine="0"/>
              <w:jc w:val="left"/>
              <w:rPr>
                <w:rFonts w:asciiTheme="minorHAnsi" w:hAnsiTheme="minorHAnsi"/>
                <w:color w:val="auto"/>
              </w:rPr>
            </w:pPr>
            <w:r w:rsidRPr="004F46BD">
              <w:rPr>
                <w:rFonts w:asciiTheme="minorHAnsi" w:hAnsiTheme="minorHAnsi"/>
                <w:color w:val="auto"/>
              </w:rPr>
              <w:t xml:space="preserve">Polska </w:t>
            </w:r>
          </w:p>
        </w:tc>
      </w:tr>
      <w:tr w:rsidR="00AA3682" w:rsidRPr="004F46BD" w14:paraId="56D91875" w14:textId="77777777" w:rsidTr="001A6D45">
        <w:trPr>
          <w:trHeight w:val="26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07F51EAF" w14:textId="77777777" w:rsidR="002B71AE" w:rsidRPr="004F46BD" w:rsidRDefault="00E82A14" w:rsidP="001A6D45">
            <w:pPr>
              <w:spacing w:after="0" w:line="259" w:lineRule="auto"/>
              <w:ind w:left="420" w:right="0" w:firstLine="0"/>
              <w:jc w:val="left"/>
              <w:rPr>
                <w:rFonts w:asciiTheme="minorHAnsi" w:hAnsiTheme="minorHAnsi"/>
                <w:color w:val="auto"/>
              </w:rPr>
            </w:pPr>
            <w:r w:rsidRPr="004F46BD">
              <w:rPr>
                <w:rFonts w:asciiTheme="minorHAnsi" w:hAnsiTheme="minorHAnsi"/>
                <w:color w:val="auto"/>
              </w:rPr>
              <w:t xml:space="preserve">Telefon: 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61A6CB7B" w14:textId="77777777" w:rsidR="002B71AE" w:rsidRPr="004F46BD" w:rsidRDefault="00E82A14" w:rsidP="001A6D45">
            <w:pPr>
              <w:spacing w:after="0" w:line="259" w:lineRule="auto"/>
              <w:ind w:left="420" w:right="0" w:firstLine="0"/>
              <w:jc w:val="left"/>
              <w:rPr>
                <w:rFonts w:asciiTheme="minorHAnsi" w:hAnsiTheme="minorHAnsi"/>
                <w:color w:val="auto"/>
              </w:rPr>
            </w:pPr>
            <w:r w:rsidRPr="004F46BD">
              <w:rPr>
                <w:rFonts w:asciiTheme="minorHAnsi" w:hAnsiTheme="minorHAnsi"/>
                <w:color w:val="auto"/>
              </w:rPr>
              <w:t xml:space="preserve">+ 48 32 / 672 13 93  </w:t>
            </w:r>
          </w:p>
        </w:tc>
      </w:tr>
      <w:tr w:rsidR="00AA3682" w:rsidRPr="004F46BD" w14:paraId="7B1BDF0A" w14:textId="77777777" w:rsidTr="001A6D45">
        <w:trPr>
          <w:trHeight w:val="268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618C141F" w14:textId="77777777" w:rsidR="002B71AE" w:rsidRPr="004F46BD" w:rsidRDefault="00E82A14" w:rsidP="001A6D45">
            <w:pPr>
              <w:spacing w:after="0" w:line="259" w:lineRule="auto"/>
              <w:ind w:left="420" w:right="0" w:firstLine="0"/>
              <w:jc w:val="left"/>
              <w:rPr>
                <w:rFonts w:asciiTheme="minorHAnsi" w:hAnsiTheme="minorHAnsi"/>
                <w:color w:val="auto"/>
              </w:rPr>
            </w:pPr>
            <w:r w:rsidRPr="004F46BD">
              <w:rPr>
                <w:rFonts w:asciiTheme="minorHAnsi" w:hAnsiTheme="minorHAnsi"/>
                <w:color w:val="auto"/>
              </w:rPr>
              <w:t xml:space="preserve">Adres strony internetowej: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55ECDE60" w14:textId="77777777" w:rsidR="002B71AE" w:rsidRPr="004F46BD" w:rsidRDefault="00E82A14" w:rsidP="001A6D45">
            <w:pPr>
              <w:spacing w:after="0" w:line="259" w:lineRule="auto"/>
              <w:ind w:left="420" w:right="0" w:firstLine="0"/>
              <w:jc w:val="left"/>
              <w:rPr>
                <w:rFonts w:asciiTheme="minorHAnsi" w:hAnsiTheme="minorHAnsi"/>
                <w:color w:val="auto"/>
              </w:rPr>
            </w:pPr>
            <w:r w:rsidRPr="004F46BD">
              <w:rPr>
                <w:rFonts w:asciiTheme="minorHAnsi" w:hAnsiTheme="minorHAnsi"/>
                <w:color w:val="auto"/>
              </w:rPr>
              <w:t xml:space="preserve">www.zgkzawiercie.pl </w:t>
            </w:r>
          </w:p>
        </w:tc>
      </w:tr>
      <w:tr w:rsidR="00AA3682" w:rsidRPr="004F46BD" w14:paraId="5614272F" w14:textId="77777777" w:rsidTr="001A6D45">
        <w:trPr>
          <w:trHeight w:val="246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7A053343" w14:textId="77777777" w:rsidR="002B71AE" w:rsidRPr="004F46BD" w:rsidRDefault="00E82A14" w:rsidP="001A6D45">
            <w:pPr>
              <w:spacing w:after="0" w:line="259" w:lineRule="auto"/>
              <w:ind w:left="420" w:right="0" w:firstLine="0"/>
              <w:jc w:val="left"/>
              <w:rPr>
                <w:rFonts w:asciiTheme="minorHAnsi" w:hAnsiTheme="minorHAnsi"/>
                <w:color w:val="auto"/>
              </w:rPr>
            </w:pPr>
            <w:r w:rsidRPr="004F46BD">
              <w:rPr>
                <w:rFonts w:asciiTheme="minorHAnsi" w:hAnsiTheme="minorHAnsi"/>
                <w:color w:val="auto"/>
              </w:rPr>
              <w:t xml:space="preserve">Adres poczty elektronicznej:  </w:t>
            </w:r>
          </w:p>
          <w:p w14:paraId="610F4989" w14:textId="34C6C922" w:rsidR="002A0707" w:rsidRPr="004F46BD" w:rsidRDefault="002A0707" w:rsidP="001A6D45">
            <w:pPr>
              <w:spacing w:after="0" w:line="259" w:lineRule="auto"/>
              <w:ind w:left="420" w:right="0" w:firstLine="0"/>
              <w:jc w:val="left"/>
              <w:rPr>
                <w:rFonts w:asciiTheme="minorHAnsi" w:hAnsiTheme="minorHAnsi"/>
                <w:color w:val="auto"/>
              </w:rPr>
            </w:pPr>
            <w:r w:rsidRPr="004F46BD">
              <w:rPr>
                <w:rFonts w:asciiTheme="minorHAnsi" w:hAnsiTheme="minorHAnsi"/>
                <w:color w:val="auto"/>
              </w:rPr>
              <w:t>NIP:</w:t>
            </w:r>
          </w:p>
          <w:p w14:paraId="491EF58B" w14:textId="4CDE5295" w:rsidR="002A0707" w:rsidRPr="004F46BD" w:rsidRDefault="002A0707" w:rsidP="001A6D45">
            <w:pPr>
              <w:spacing w:after="0" w:line="259" w:lineRule="auto"/>
              <w:ind w:left="420" w:right="0" w:firstLine="0"/>
              <w:jc w:val="left"/>
              <w:rPr>
                <w:rFonts w:asciiTheme="minorHAnsi" w:hAnsiTheme="minorHAnsi"/>
                <w:color w:val="auto"/>
              </w:rPr>
            </w:pPr>
            <w:r w:rsidRPr="004F46BD">
              <w:rPr>
                <w:rFonts w:asciiTheme="minorHAnsi" w:hAnsiTheme="minorHAnsi"/>
                <w:color w:val="auto"/>
              </w:rPr>
              <w:t>KRS:</w:t>
            </w:r>
          </w:p>
          <w:p w14:paraId="77487E7C" w14:textId="37B1A2FE" w:rsidR="002A0707" w:rsidRPr="004F46BD" w:rsidRDefault="002A0707" w:rsidP="002A0707">
            <w:pPr>
              <w:spacing w:after="0" w:line="259" w:lineRule="auto"/>
              <w:ind w:left="420" w:right="0" w:firstLine="0"/>
              <w:jc w:val="left"/>
              <w:rPr>
                <w:rFonts w:asciiTheme="minorHAnsi" w:hAnsiTheme="minorHAnsi"/>
                <w:color w:val="auto"/>
              </w:rPr>
            </w:pPr>
            <w:r w:rsidRPr="004F46BD">
              <w:rPr>
                <w:rFonts w:asciiTheme="minorHAnsi" w:hAnsiTheme="minorHAnsi"/>
                <w:color w:val="auto"/>
              </w:rPr>
              <w:t>REGON: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67C2FABA" w14:textId="77777777" w:rsidR="002B71AE" w:rsidRPr="004F46BD" w:rsidRDefault="00E82A14" w:rsidP="001A6D45">
            <w:pPr>
              <w:spacing w:after="0" w:line="259" w:lineRule="auto"/>
              <w:ind w:left="420" w:right="0" w:firstLine="0"/>
              <w:jc w:val="left"/>
              <w:rPr>
                <w:rFonts w:asciiTheme="minorHAnsi" w:hAnsiTheme="minorHAnsi"/>
                <w:color w:val="auto"/>
              </w:rPr>
            </w:pPr>
            <w:r w:rsidRPr="004F46BD">
              <w:rPr>
                <w:rFonts w:asciiTheme="minorHAnsi" w:hAnsiTheme="minorHAnsi"/>
                <w:color w:val="auto"/>
              </w:rPr>
              <w:t xml:space="preserve">sekretariat@zgkzawiercie.pl </w:t>
            </w:r>
          </w:p>
          <w:p w14:paraId="19A54F14" w14:textId="77777777" w:rsidR="002A0707" w:rsidRPr="004F46BD" w:rsidRDefault="009F4A08" w:rsidP="009F4A08">
            <w:pPr>
              <w:spacing w:after="0" w:line="259" w:lineRule="auto"/>
              <w:ind w:left="420" w:right="0" w:firstLine="0"/>
              <w:rPr>
                <w:rStyle w:val="markedcontent"/>
                <w:rFonts w:asciiTheme="minorHAnsi" w:hAnsiTheme="minorHAnsi" w:cs="Arial"/>
                <w:color w:val="auto"/>
              </w:rPr>
            </w:pPr>
            <w:r w:rsidRPr="004F46BD">
              <w:rPr>
                <w:rStyle w:val="markedcontent"/>
                <w:rFonts w:asciiTheme="minorHAnsi" w:hAnsiTheme="minorHAnsi" w:cs="Arial"/>
                <w:color w:val="auto"/>
              </w:rPr>
              <w:t>6490001405</w:t>
            </w:r>
          </w:p>
          <w:p w14:paraId="50344C9C" w14:textId="77777777" w:rsidR="009F4A08" w:rsidRPr="004F46BD" w:rsidRDefault="009F4A08" w:rsidP="009F4A08">
            <w:pPr>
              <w:spacing w:after="0" w:line="259" w:lineRule="auto"/>
              <w:ind w:left="420" w:right="0" w:firstLine="0"/>
              <w:rPr>
                <w:rStyle w:val="markedcontent"/>
                <w:rFonts w:asciiTheme="minorHAnsi" w:hAnsiTheme="minorHAnsi" w:cs="Arial"/>
                <w:color w:val="auto"/>
              </w:rPr>
            </w:pPr>
            <w:r w:rsidRPr="004F46BD">
              <w:rPr>
                <w:rStyle w:val="markedcontent"/>
                <w:rFonts w:asciiTheme="minorHAnsi" w:hAnsiTheme="minorHAnsi" w:cs="Arial"/>
                <w:color w:val="auto"/>
              </w:rPr>
              <w:t>0000162858</w:t>
            </w:r>
          </w:p>
          <w:p w14:paraId="332964FE" w14:textId="6A69569A" w:rsidR="009F4A08" w:rsidRPr="004F46BD" w:rsidRDefault="009F4A08" w:rsidP="009F4A08">
            <w:pPr>
              <w:spacing w:after="0" w:line="259" w:lineRule="auto"/>
              <w:ind w:left="420" w:right="0" w:firstLine="0"/>
              <w:rPr>
                <w:rFonts w:asciiTheme="minorHAnsi" w:hAnsiTheme="minorHAnsi"/>
                <w:color w:val="auto"/>
              </w:rPr>
            </w:pPr>
            <w:r w:rsidRPr="004F46BD">
              <w:rPr>
                <w:rStyle w:val="markedcontent"/>
                <w:rFonts w:asciiTheme="minorHAnsi" w:hAnsiTheme="minorHAnsi" w:cs="Arial"/>
                <w:color w:val="auto"/>
              </w:rPr>
              <w:t>27019863600000</w:t>
            </w:r>
          </w:p>
        </w:tc>
      </w:tr>
    </w:tbl>
    <w:p w14:paraId="5E3017C7" w14:textId="0A118673" w:rsidR="002B71AE" w:rsidRPr="004F46BD" w:rsidRDefault="002B71AE" w:rsidP="00473E12">
      <w:pPr>
        <w:spacing w:after="0" w:line="259" w:lineRule="auto"/>
        <w:ind w:left="0" w:right="0" w:firstLine="0"/>
        <w:jc w:val="left"/>
        <w:rPr>
          <w:rFonts w:asciiTheme="minorHAnsi" w:hAnsiTheme="minorHAnsi"/>
          <w:color w:val="auto"/>
        </w:rPr>
      </w:pPr>
    </w:p>
    <w:p w14:paraId="760D2819" w14:textId="5160C29E" w:rsidR="002B71AE" w:rsidRPr="004F46BD" w:rsidRDefault="00E82A14" w:rsidP="00473E12">
      <w:pPr>
        <w:spacing w:after="0"/>
        <w:ind w:left="0" w:right="321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zwany dalej „Zamawiającym”, zaprasza do udziału w postępowaniu prowadzonym w trybie przetargu nieograniczonego na zamówienie pn.: „</w:t>
      </w:r>
      <w:r w:rsidRPr="004F46BD">
        <w:rPr>
          <w:rFonts w:asciiTheme="minorHAnsi" w:hAnsiTheme="minorHAnsi"/>
          <w:b/>
          <w:color w:val="auto"/>
        </w:rPr>
        <w:t>Odbiór, transport i zagospodarowanie odpadów o kodzie 19 12 12</w:t>
      </w:r>
      <w:r w:rsidRPr="004F46BD">
        <w:rPr>
          <w:rFonts w:asciiTheme="minorHAnsi" w:hAnsiTheme="minorHAnsi"/>
          <w:color w:val="auto"/>
        </w:rPr>
        <w:t>”, zgodnie z wymaganiami określonymi w niniejszej Specyfikacji</w:t>
      </w:r>
      <w:r w:rsidR="00EB270A" w:rsidRPr="004F46BD">
        <w:rPr>
          <w:rFonts w:asciiTheme="minorHAnsi" w:hAnsiTheme="minorHAnsi"/>
          <w:color w:val="auto"/>
        </w:rPr>
        <w:t xml:space="preserve"> </w:t>
      </w:r>
      <w:r w:rsidRPr="004F46BD">
        <w:rPr>
          <w:rFonts w:asciiTheme="minorHAnsi" w:hAnsiTheme="minorHAnsi"/>
          <w:color w:val="auto"/>
        </w:rPr>
        <w:t xml:space="preserve">Warunków Zamówienia, zwanej dalej „SWZ”. </w:t>
      </w:r>
    </w:p>
    <w:p w14:paraId="71C83C1E" w14:textId="59ED8581" w:rsidR="002B71AE" w:rsidRPr="004F46BD" w:rsidRDefault="002B71AE" w:rsidP="00473E12">
      <w:pPr>
        <w:spacing w:after="0" w:line="259" w:lineRule="auto"/>
        <w:ind w:left="0" w:right="0" w:firstLine="0"/>
        <w:jc w:val="left"/>
        <w:rPr>
          <w:rFonts w:asciiTheme="minorHAnsi" w:hAnsiTheme="minorHAnsi"/>
          <w:color w:val="auto"/>
        </w:rPr>
      </w:pPr>
    </w:p>
    <w:p w14:paraId="29B7409D" w14:textId="55D82F73" w:rsidR="002B71AE" w:rsidRPr="004F46BD" w:rsidRDefault="00E82A14" w:rsidP="00473E12">
      <w:pPr>
        <w:spacing w:after="0"/>
        <w:ind w:left="0" w:right="321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Godziny pracy Zamawiającego: wszystkie robocze dni tygodnia od poniedziałku do piątku w</w:t>
      </w:r>
      <w:r w:rsidR="009C624A" w:rsidRPr="004F46BD">
        <w:rPr>
          <w:rFonts w:asciiTheme="minorHAnsi" w:hAnsiTheme="minorHAnsi"/>
          <w:color w:val="auto"/>
        </w:rPr>
        <w:t> </w:t>
      </w:r>
      <w:r w:rsidRPr="004F46BD">
        <w:rPr>
          <w:rFonts w:asciiTheme="minorHAnsi" w:hAnsiTheme="minorHAnsi"/>
          <w:color w:val="auto"/>
        </w:rPr>
        <w:t xml:space="preserve">godzinach od 7:00 do 15:00. </w:t>
      </w:r>
    </w:p>
    <w:p w14:paraId="7636884B" w14:textId="6E892844" w:rsidR="002B71AE" w:rsidRPr="004F46BD" w:rsidRDefault="002B71AE" w:rsidP="00473E12">
      <w:pPr>
        <w:spacing w:after="9" w:line="259" w:lineRule="auto"/>
        <w:ind w:left="0" w:right="0" w:firstLine="0"/>
        <w:jc w:val="left"/>
        <w:rPr>
          <w:rFonts w:asciiTheme="minorHAnsi" w:hAnsiTheme="minorHAnsi"/>
          <w:color w:val="auto"/>
        </w:rPr>
      </w:pPr>
    </w:p>
    <w:p w14:paraId="70026014" w14:textId="54721BB1" w:rsidR="00571FC5" w:rsidRPr="004F46BD" w:rsidRDefault="00571FC5" w:rsidP="00571FC5">
      <w:pPr>
        <w:numPr>
          <w:ilvl w:val="0"/>
          <w:numId w:val="1"/>
        </w:numPr>
        <w:spacing w:after="22" w:line="249" w:lineRule="auto"/>
        <w:ind w:left="0" w:right="-2" w:hanging="370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b/>
          <w:bCs/>
          <w:color w:val="auto"/>
        </w:rPr>
        <w:t>ADRES STRONY INTERNETOWEJ, NA KTÓREJ BĘDĄ UDOSTĘPNIANE ZMIANY I WYJAŚNIENIA TREŚCI SWZ ORAZ INNE DOKUMENTY ZAMÓWIENIA.</w:t>
      </w:r>
    </w:p>
    <w:p w14:paraId="389D49D1" w14:textId="4081A6A7" w:rsidR="00571FC5" w:rsidRPr="004F46BD" w:rsidRDefault="00571FC5" w:rsidP="00571FC5">
      <w:pPr>
        <w:spacing w:after="22" w:line="249" w:lineRule="auto"/>
        <w:ind w:left="0" w:right="-2" w:firstLine="0"/>
        <w:rPr>
          <w:rFonts w:asciiTheme="minorHAnsi" w:hAnsiTheme="minorHAnsi"/>
          <w:color w:val="auto"/>
        </w:rPr>
      </w:pPr>
    </w:p>
    <w:p w14:paraId="48E3201F" w14:textId="52220DFC" w:rsidR="00570F33" w:rsidRPr="004F46BD" w:rsidRDefault="00AF219D" w:rsidP="00571FC5">
      <w:pPr>
        <w:spacing w:after="22" w:line="249" w:lineRule="auto"/>
        <w:ind w:left="0" w:right="-2" w:firstLine="0"/>
        <w:rPr>
          <w:rFonts w:asciiTheme="minorHAnsi" w:hAnsiTheme="minorHAnsi"/>
          <w:color w:val="auto"/>
        </w:rPr>
      </w:pPr>
      <w:hyperlink r:id="rId8" w:history="1">
        <w:r w:rsidR="00570F33" w:rsidRPr="004F46BD">
          <w:rPr>
            <w:rStyle w:val="Hipercze"/>
            <w:rFonts w:asciiTheme="minorHAnsi" w:hAnsiTheme="minorHAnsi"/>
            <w:color w:val="auto"/>
          </w:rPr>
          <w:t>https://miniportal.uzp.gov.pl/</w:t>
        </w:r>
      </w:hyperlink>
    </w:p>
    <w:p w14:paraId="202E97EE" w14:textId="715FC5AB" w:rsidR="00DC0D49" w:rsidRPr="004F46BD" w:rsidRDefault="00AF219D" w:rsidP="00571FC5">
      <w:pPr>
        <w:spacing w:after="22" w:line="249" w:lineRule="auto"/>
        <w:ind w:left="0" w:right="-2" w:firstLine="0"/>
        <w:rPr>
          <w:rFonts w:asciiTheme="minorHAnsi" w:hAnsiTheme="minorHAnsi"/>
          <w:color w:val="auto"/>
        </w:rPr>
      </w:pPr>
      <w:hyperlink r:id="rId9" w:history="1">
        <w:r w:rsidR="00DC0D49" w:rsidRPr="004F46BD">
          <w:rPr>
            <w:rStyle w:val="Hipercze"/>
            <w:rFonts w:asciiTheme="minorHAnsi" w:hAnsiTheme="minorHAnsi"/>
            <w:color w:val="auto"/>
          </w:rPr>
          <w:t>www.zgkzwiercie.pl</w:t>
        </w:r>
      </w:hyperlink>
    </w:p>
    <w:p w14:paraId="67F13C78" w14:textId="77777777" w:rsidR="00DC0D49" w:rsidRPr="004F46BD" w:rsidRDefault="00DC0D49" w:rsidP="00571FC5">
      <w:pPr>
        <w:spacing w:after="22" w:line="249" w:lineRule="auto"/>
        <w:ind w:left="0" w:right="-2" w:firstLine="0"/>
        <w:rPr>
          <w:rFonts w:asciiTheme="minorHAnsi" w:hAnsiTheme="minorHAnsi"/>
          <w:color w:val="auto"/>
        </w:rPr>
      </w:pPr>
    </w:p>
    <w:p w14:paraId="2517AD78" w14:textId="1F8297B3" w:rsidR="002B71AE" w:rsidRPr="004F46BD" w:rsidRDefault="00E82A14" w:rsidP="00473E12">
      <w:pPr>
        <w:numPr>
          <w:ilvl w:val="0"/>
          <w:numId w:val="1"/>
        </w:numPr>
        <w:spacing w:after="22" w:line="249" w:lineRule="auto"/>
        <w:ind w:left="0" w:right="321" w:hanging="370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b/>
          <w:color w:val="auto"/>
        </w:rPr>
        <w:t xml:space="preserve">TRYB UDZIELENIA ZAMÓWIENIA PUBLICZNEGO. </w:t>
      </w:r>
    </w:p>
    <w:p w14:paraId="186690C4" w14:textId="71D154F2" w:rsidR="002B71AE" w:rsidRPr="004F46BD" w:rsidRDefault="002B71AE" w:rsidP="00473E12">
      <w:pPr>
        <w:spacing w:after="12" w:line="259" w:lineRule="auto"/>
        <w:ind w:left="0" w:right="0" w:firstLine="0"/>
        <w:jc w:val="left"/>
        <w:rPr>
          <w:rFonts w:asciiTheme="minorHAnsi" w:hAnsiTheme="minorHAnsi"/>
          <w:color w:val="auto"/>
        </w:rPr>
      </w:pPr>
    </w:p>
    <w:p w14:paraId="21A3C42F" w14:textId="6A317F6D" w:rsidR="00F163A1" w:rsidRPr="004F46BD" w:rsidRDefault="00E82A14" w:rsidP="00E82A14">
      <w:pPr>
        <w:pStyle w:val="Akapitzlist"/>
        <w:numPr>
          <w:ilvl w:val="1"/>
          <w:numId w:val="5"/>
        </w:numPr>
        <w:ind w:right="-2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Postępowanie prowadzone jest w trybie przetargu nieograniczonego</w:t>
      </w:r>
      <w:r w:rsidR="00AA16A2" w:rsidRPr="004F46BD">
        <w:rPr>
          <w:rFonts w:asciiTheme="minorHAnsi" w:hAnsiTheme="minorHAnsi"/>
          <w:color w:val="auto"/>
        </w:rPr>
        <w:t xml:space="preserve"> na podstawie art. 132</w:t>
      </w:r>
      <w:r w:rsidRPr="004F46BD">
        <w:rPr>
          <w:rFonts w:asciiTheme="minorHAnsi" w:hAnsiTheme="minorHAnsi"/>
          <w:color w:val="auto"/>
        </w:rPr>
        <w:t xml:space="preserve"> ustawy z</w:t>
      </w:r>
      <w:r w:rsidR="00174421" w:rsidRPr="004F46BD">
        <w:rPr>
          <w:rFonts w:asciiTheme="minorHAnsi" w:hAnsiTheme="minorHAnsi"/>
          <w:color w:val="auto"/>
        </w:rPr>
        <w:t> </w:t>
      </w:r>
      <w:r w:rsidRPr="004F46BD">
        <w:rPr>
          <w:rFonts w:asciiTheme="minorHAnsi" w:hAnsiTheme="minorHAnsi"/>
          <w:color w:val="auto"/>
        </w:rPr>
        <w:t xml:space="preserve">dnia </w:t>
      </w:r>
      <w:r w:rsidR="00451EE4" w:rsidRPr="004F46BD">
        <w:rPr>
          <w:rFonts w:asciiTheme="minorHAnsi" w:hAnsiTheme="minorHAnsi"/>
          <w:color w:val="auto"/>
        </w:rPr>
        <w:t>11 września</w:t>
      </w:r>
      <w:r w:rsidRPr="004F46BD">
        <w:rPr>
          <w:rFonts w:asciiTheme="minorHAnsi" w:hAnsiTheme="minorHAnsi"/>
          <w:color w:val="auto"/>
        </w:rPr>
        <w:t xml:space="preserve"> 20</w:t>
      </w:r>
      <w:r w:rsidR="00451EE4" w:rsidRPr="004F46BD">
        <w:rPr>
          <w:rFonts w:asciiTheme="minorHAnsi" w:hAnsiTheme="minorHAnsi"/>
          <w:color w:val="auto"/>
        </w:rPr>
        <w:t xml:space="preserve">19 </w:t>
      </w:r>
      <w:r w:rsidRPr="004F46BD">
        <w:rPr>
          <w:rFonts w:asciiTheme="minorHAnsi" w:hAnsiTheme="minorHAnsi"/>
          <w:color w:val="auto"/>
        </w:rPr>
        <w:t>r.</w:t>
      </w:r>
      <w:r w:rsidR="00451EE4" w:rsidRPr="004F46BD">
        <w:rPr>
          <w:rFonts w:asciiTheme="minorHAnsi" w:hAnsiTheme="minorHAnsi"/>
          <w:color w:val="auto"/>
        </w:rPr>
        <w:t xml:space="preserve"> - </w:t>
      </w:r>
      <w:r w:rsidRPr="004F46BD">
        <w:rPr>
          <w:rFonts w:asciiTheme="minorHAnsi" w:hAnsiTheme="minorHAnsi"/>
          <w:color w:val="auto"/>
        </w:rPr>
        <w:t>Prawo zamówień publicznych</w:t>
      </w:r>
      <w:r w:rsidR="00AA16A2" w:rsidRPr="004F46BD">
        <w:rPr>
          <w:rFonts w:asciiTheme="minorHAnsi" w:hAnsiTheme="minorHAnsi"/>
          <w:color w:val="auto"/>
        </w:rPr>
        <w:t xml:space="preserve"> (Dz. U. z 2021</w:t>
      </w:r>
      <w:r w:rsidR="00C9559A" w:rsidRPr="004F46BD">
        <w:rPr>
          <w:rFonts w:asciiTheme="minorHAnsi" w:hAnsiTheme="minorHAnsi"/>
          <w:color w:val="auto"/>
        </w:rPr>
        <w:t> </w:t>
      </w:r>
      <w:r w:rsidR="00AA16A2" w:rsidRPr="004F46BD">
        <w:rPr>
          <w:rFonts w:asciiTheme="minorHAnsi" w:hAnsiTheme="minorHAnsi"/>
          <w:color w:val="auto"/>
        </w:rPr>
        <w:t>r. poz. 1129)</w:t>
      </w:r>
      <w:r w:rsidR="000055D3" w:rsidRPr="004F46BD">
        <w:rPr>
          <w:rFonts w:asciiTheme="minorHAnsi" w:hAnsiTheme="minorHAnsi"/>
          <w:color w:val="auto"/>
        </w:rPr>
        <w:t xml:space="preserve"> </w:t>
      </w:r>
      <w:r w:rsidR="000055D3" w:rsidRPr="004F46BD">
        <w:rPr>
          <w:rStyle w:val="markedcontent"/>
          <w:rFonts w:asciiTheme="minorHAnsi" w:hAnsiTheme="minorHAnsi" w:cs="Arial"/>
          <w:color w:val="auto"/>
        </w:rPr>
        <w:t>o wartości</w:t>
      </w:r>
      <w:r w:rsidR="000055D3" w:rsidRPr="004F46BD">
        <w:rPr>
          <w:rFonts w:asciiTheme="minorHAnsi" w:hAnsiTheme="minorHAnsi"/>
          <w:color w:val="auto"/>
        </w:rPr>
        <w:br/>
      </w:r>
      <w:r w:rsidR="000055D3" w:rsidRPr="004F46BD">
        <w:rPr>
          <w:rStyle w:val="markedcontent"/>
          <w:rFonts w:asciiTheme="minorHAnsi" w:hAnsiTheme="minorHAnsi" w:cs="Arial"/>
          <w:color w:val="auto"/>
        </w:rPr>
        <w:t>zamówienia nieprzekraczającej progi unijne, o jakich stanowi art. 3 powyżej wskazanej ustawy</w:t>
      </w:r>
      <w:r w:rsidRPr="004F46BD">
        <w:rPr>
          <w:rFonts w:asciiTheme="minorHAnsi" w:hAnsiTheme="minorHAnsi"/>
          <w:color w:val="auto"/>
        </w:rPr>
        <w:t>, zwan</w:t>
      </w:r>
      <w:r w:rsidR="000055D3" w:rsidRPr="004F46BD">
        <w:rPr>
          <w:rFonts w:asciiTheme="minorHAnsi" w:hAnsiTheme="minorHAnsi"/>
          <w:color w:val="auto"/>
        </w:rPr>
        <w:t>ej</w:t>
      </w:r>
      <w:r w:rsidRPr="004F46BD">
        <w:rPr>
          <w:rFonts w:asciiTheme="minorHAnsi" w:hAnsiTheme="minorHAnsi"/>
          <w:color w:val="auto"/>
        </w:rPr>
        <w:t xml:space="preserve"> w dalszej części SWZ „P</w:t>
      </w:r>
      <w:r w:rsidR="005A672F" w:rsidRPr="004F46BD">
        <w:rPr>
          <w:rFonts w:asciiTheme="minorHAnsi" w:hAnsiTheme="minorHAnsi"/>
          <w:color w:val="auto"/>
        </w:rPr>
        <w:t>ZP</w:t>
      </w:r>
      <w:r w:rsidRPr="004F46BD">
        <w:rPr>
          <w:rFonts w:asciiTheme="minorHAnsi" w:hAnsiTheme="minorHAnsi"/>
          <w:color w:val="auto"/>
        </w:rPr>
        <w:t xml:space="preserve">”. </w:t>
      </w:r>
    </w:p>
    <w:p w14:paraId="67E64B78" w14:textId="3E852351" w:rsidR="002B71AE" w:rsidRPr="004F46BD" w:rsidRDefault="00E82A14" w:rsidP="00E82A14">
      <w:pPr>
        <w:pStyle w:val="Akapitzlist"/>
        <w:numPr>
          <w:ilvl w:val="1"/>
          <w:numId w:val="5"/>
        </w:numPr>
        <w:ind w:right="-2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Postępowanie prowadzone jest w języku polskim.</w:t>
      </w:r>
    </w:p>
    <w:p w14:paraId="14A8B2D8" w14:textId="5D253BAE" w:rsidR="00C049C4" w:rsidRPr="004F46BD" w:rsidRDefault="00C049C4" w:rsidP="00E82A14">
      <w:pPr>
        <w:pStyle w:val="Akapitzlist"/>
        <w:numPr>
          <w:ilvl w:val="1"/>
          <w:numId w:val="5"/>
        </w:numPr>
        <w:ind w:right="-2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Zamawiający przewiduje zastosowanie tzw. procedury odwróconej, o której mowa w art. 139 ust.</w:t>
      </w:r>
      <w:r w:rsidR="00BA0260" w:rsidRPr="004F46BD">
        <w:rPr>
          <w:rFonts w:asciiTheme="minorHAnsi" w:hAnsiTheme="minorHAnsi"/>
          <w:color w:val="auto"/>
        </w:rPr>
        <w:t> </w:t>
      </w:r>
      <w:r w:rsidRPr="004F46BD">
        <w:rPr>
          <w:rFonts w:asciiTheme="minorHAnsi" w:hAnsiTheme="minorHAnsi"/>
          <w:color w:val="auto"/>
        </w:rPr>
        <w:t>1 ustawy PZP.</w:t>
      </w:r>
    </w:p>
    <w:p w14:paraId="786F7C91" w14:textId="5106696F" w:rsidR="00843E0F" w:rsidRPr="004F46BD" w:rsidRDefault="00843E0F" w:rsidP="00E82A14">
      <w:pPr>
        <w:pStyle w:val="Akapitzlist"/>
        <w:numPr>
          <w:ilvl w:val="1"/>
          <w:numId w:val="5"/>
        </w:numPr>
        <w:ind w:right="-2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Zamawiający nie dopuszcza składania ofert wariantowych.</w:t>
      </w:r>
    </w:p>
    <w:p w14:paraId="35255A8F" w14:textId="77777777" w:rsidR="004722DF" w:rsidRPr="004F46BD" w:rsidRDefault="004722DF" w:rsidP="004722DF">
      <w:pPr>
        <w:pStyle w:val="Akapitzlist"/>
        <w:numPr>
          <w:ilvl w:val="1"/>
          <w:numId w:val="5"/>
        </w:numPr>
        <w:ind w:right="-2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Zamawiający nie prowadzi postępowania w celu zawarcia umowy ramowej.</w:t>
      </w:r>
    </w:p>
    <w:p w14:paraId="75F571B2" w14:textId="6F8E7619" w:rsidR="00C049C4" w:rsidRPr="004F46BD" w:rsidRDefault="00C049C4" w:rsidP="004722DF">
      <w:pPr>
        <w:pStyle w:val="Akapitzlist"/>
        <w:numPr>
          <w:ilvl w:val="1"/>
          <w:numId w:val="5"/>
        </w:numPr>
        <w:ind w:right="-2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Zamawiający nie przewiduje aukcji elektronicznej.</w:t>
      </w:r>
    </w:p>
    <w:p w14:paraId="475583CF" w14:textId="6E1C8C2C" w:rsidR="006F75D0" w:rsidRPr="004F46BD" w:rsidRDefault="006F75D0" w:rsidP="004722DF">
      <w:pPr>
        <w:pStyle w:val="Akapitzlist"/>
        <w:numPr>
          <w:ilvl w:val="1"/>
          <w:numId w:val="5"/>
        </w:numPr>
        <w:ind w:right="-2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Zamawiający nie wymaga ani nie przewiduje wizji lokalnej.</w:t>
      </w:r>
    </w:p>
    <w:p w14:paraId="583A6F3E" w14:textId="57E9F17C" w:rsidR="006F75D0" w:rsidRPr="004F46BD" w:rsidRDefault="006F75D0" w:rsidP="004722DF">
      <w:pPr>
        <w:pStyle w:val="Akapitzlist"/>
        <w:numPr>
          <w:ilvl w:val="1"/>
          <w:numId w:val="5"/>
        </w:numPr>
        <w:ind w:right="-2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Zamawiający nie wymaga, ani nie przewiduje możliwości złożenia ofert w postaci katalogów elektronicznych lub dołączenia katalogów elektronicznych do oferty.</w:t>
      </w:r>
    </w:p>
    <w:p w14:paraId="3F01DF77" w14:textId="23D51977" w:rsidR="002B71AE" w:rsidRPr="004F46BD" w:rsidRDefault="002B71AE" w:rsidP="00473E12">
      <w:pPr>
        <w:spacing w:after="0" w:line="259" w:lineRule="auto"/>
        <w:ind w:left="0" w:right="0" w:firstLine="0"/>
        <w:jc w:val="left"/>
        <w:rPr>
          <w:rFonts w:asciiTheme="minorHAnsi" w:hAnsiTheme="minorHAnsi"/>
          <w:color w:val="auto"/>
        </w:rPr>
      </w:pPr>
    </w:p>
    <w:p w14:paraId="155A2E38" w14:textId="77777777" w:rsidR="00580B61" w:rsidRPr="004F46BD" w:rsidRDefault="00E82A14" w:rsidP="00E82A14">
      <w:pPr>
        <w:numPr>
          <w:ilvl w:val="0"/>
          <w:numId w:val="2"/>
        </w:numPr>
        <w:spacing w:after="22" w:line="249" w:lineRule="auto"/>
        <w:ind w:left="-426" w:right="321" w:firstLine="0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b/>
          <w:color w:val="auto"/>
        </w:rPr>
        <w:t>OPIS PRZEDMIOTU ZAMÓWIENIA.</w:t>
      </w:r>
    </w:p>
    <w:p w14:paraId="772B4F7B" w14:textId="77777777" w:rsidR="00C30AD7" w:rsidRPr="004F46BD" w:rsidRDefault="00E82A14" w:rsidP="00E82A14">
      <w:pPr>
        <w:pStyle w:val="Akapitzlist"/>
        <w:numPr>
          <w:ilvl w:val="1"/>
          <w:numId w:val="6"/>
        </w:numPr>
        <w:spacing w:after="22" w:line="249" w:lineRule="auto"/>
        <w:ind w:right="-2"/>
        <w:rPr>
          <w:rFonts w:asciiTheme="minorHAnsi" w:hAnsiTheme="minorHAnsi"/>
          <w:b/>
          <w:bCs/>
          <w:color w:val="auto"/>
        </w:rPr>
      </w:pPr>
      <w:r w:rsidRPr="004F46BD">
        <w:rPr>
          <w:rFonts w:asciiTheme="minorHAnsi" w:hAnsiTheme="minorHAnsi"/>
          <w:color w:val="auto"/>
        </w:rPr>
        <w:t xml:space="preserve">Przedmiotem zamówienia jest </w:t>
      </w:r>
      <w:r w:rsidR="00580B61" w:rsidRPr="004F46BD">
        <w:rPr>
          <w:rFonts w:asciiTheme="minorHAnsi" w:hAnsiTheme="minorHAnsi"/>
          <w:b/>
          <w:bCs/>
          <w:color w:val="auto"/>
        </w:rPr>
        <w:t>„O</w:t>
      </w:r>
      <w:r w:rsidRPr="004F46BD">
        <w:rPr>
          <w:rFonts w:asciiTheme="minorHAnsi" w:hAnsiTheme="minorHAnsi"/>
          <w:b/>
          <w:bCs/>
          <w:color w:val="auto"/>
        </w:rPr>
        <w:t>dbiór, transport i zagospodarowanie odpadów o kodzie 19</w:t>
      </w:r>
      <w:r w:rsidR="00580B61" w:rsidRPr="004F46BD">
        <w:rPr>
          <w:rFonts w:asciiTheme="minorHAnsi" w:hAnsiTheme="minorHAnsi"/>
          <w:b/>
          <w:bCs/>
          <w:color w:val="auto"/>
        </w:rPr>
        <w:t> </w:t>
      </w:r>
      <w:r w:rsidRPr="004F46BD">
        <w:rPr>
          <w:rFonts w:asciiTheme="minorHAnsi" w:hAnsiTheme="minorHAnsi"/>
          <w:b/>
          <w:bCs/>
          <w:color w:val="auto"/>
        </w:rPr>
        <w:t>12</w:t>
      </w:r>
      <w:r w:rsidR="00580B61" w:rsidRPr="004F46BD">
        <w:rPr>
          <w:rFonts w:asciiTheme="minorHAnsi" w:hAnsiTheme="minorHAnsi"/>
          <w:b/>
          <w:bCs/>
          <w:color w:val="auto"/>
        </w:rPr>
        <w:t> </w:t>
      </w:r>
      <w:r w:rsidRPr="004F46BD">
        <w:rPr>
          <w:rFonts w:asciiTheme="minorHAnsi" w:hAnsiTheme="minorHAnsi"/>
          <w:b/>
          <w:bCs/>
          <w:color w:val="auto"/>
        </w:rPr>
        <w:t>12</w:t>
      </w:r>
      <w:r w:rsidR="00580B61" w:rsidRPr="004F46BD">
        <w:rPr>
          <w:rFonts w:asciiTheme="minorHAnsi" w:hAnsiTheme="minorHAnsi"/>
          <w:b/>
          <w:bCs/>
          <w:color w:val="auto"/>
        </w:rPr>
        <w:t>”</w:t>
      </w:r>
      <w:r w:rsidRPr="004F46BD">
        <w:rPr>
          <w:rFonts w:asciiTheme="minorHAnsi" w:hAnsiTheme="minorHAnsi"/>
          <w:b/>
          <w:bCs/>
          <w:color w:val="auto"/>
        </w:rPr>
        <w:t xml:space="preserve">. </w:t>
      </w:r>
    </w:p>
    <w:p w14:paraId="09CE01CA" w14:textId="478FEAB0" w:rsidR="002B71AE" w:rsidRPr="004F46BD" w:rsidRDefault="00E82A14" w:rsidP="00E82A14">
      <w:pPr>
        <w:pStyle w:val="Akapitzlist"/>
        <w:numPr>
          <w:ilvl w:val="1"/>
          <w:numId w:val="6"/>
        </w:numPr>
        <w:spacing w:after="22" w:line="249" w:lineRule="auto"/>
        <w:ind w:right="-2"/>
        <w:rPr>
          <w:rFonts w:asciiTheme="minorHAnsi" w:hAnsiTheme="minorHAnsi"/>
          <w:b/>
          <w:bCs/>
          <w:color w:val="auto"/>
        </w:rPr>
      </w:pPr>
      <w:r w:rsidRPr="004F46BD">
        <w:rPr>
          <w:rFonts w:asciiTheme="minorHAnsi" w:hAnsiTheme="minorHAnsi"/>
          <w:color w:val="auto"/>
        </w:rPr>
        <w:t xml:space="preserve">Główny przedmiot zamówienia wg Wspólnego Słownika Zamówień (CPV): </w:t>
      </w:r>
    </w:p>
    <w:p w14:paraId="3F275961" w14:textId="5EFB207A" w:rsidR="002B71AE" w:rsidRPr="004F46BD" w:rsidRDefault="00E82A14" w:rsidP="00E82A14">
      <w:pPr>
        <w:pStyle w:val="Akapitzlist"/>
        <w:numPr>
          <w:ilvl w:val="0"/>
          <w:numId w:val="7"/>
        </w:numPr>
        <w:ind w:right="321"/>
        <w:rPr>
          <w:rFonts w:asciiTheme="minorHAnsi" w:hAnsiTheme="minorHAnsi"/>
          <w:b/>
          <w:bCs/>
          <w:color w:val="auto"/>
        </w:rPr>
      </w:pPr>
      <w:r w:rsidRPr="004F46BD">
        <w:rPr>
          <w:rFonts w:asciiTheme="minorHAnsi" w:hAnsiTheme="minorHAnsi"/>
          <w:b/>
          <w:bCs/>
          <w:color w:val="auto"/>
        </w:rPr>
        <w:t xml:space="preserve">90514000 – 3 Usługi recyklingu odpadów, </w:t>
      </w:r>
    </w:p>
    <w:p w14:paraId="2F5E32EB" w14:textId="77777777" w:rsidR="00C30AD7" w:rsidRPr="004F46BD" w:rsidRDefault="00E82A14" w:rsidP="00E82A14">
      <w:pPr>
        <w:pStyle w:val="Akapitzlist"/>
        <w:numPr>
          <w:ilvl w:val="0"/>
          <w:numId w:val="7"/>
        </w:numPr>
        <w:ind w:right="1341"/>
        <w:rPr>
          <w:rFonts w:asciiTheme="minorHAnsi" w:hAnsiTheme="minorHAnsi"/>
          <w:b/>
          <w:bCs/>
          <w:color w:val="auto"/>
        </w:rPr>
      </w:pPr>
      <w:r w:rsidRPr="004F46BD">
        <w:rPr>
          <w:rFonts w:asciiTheme="minorHAnsi" w:hAnsiTheme="minorHAnsi"/>
          <w:b/>
          <w:bCs/>
          <w:color w:val="auto"/>
        </w:rPr>
        <w:lastRenderedPageBreak/>
        <w:t>90513000 – 6 Usługi obróbki i usuwania odpadów, które nie są niebezpieczne,</w:t>
      </w:r>
    </w:p>
    <w:p w14:paraId="639CC483" w14:textId="643A65BF" w:rsidR="002B71AE" w:rsidRPr="004F46BD" w:rsidRDefault="00E82A14" w:rsidP="00E82A14">
      <w:pPr>
        <w:pStyle w:val="Akapitzlist"/>
        <w:numPr>
          <w:ilvl w:val="0"/>
          <w:numId w:val="7"/>
        </w:numPr>
        <w:ind w:right="1341"/>
        <w:rPr>
          <w:rFonts w:asciiTheme="minorHAnsi" w:hAnsiTheme="minorHAnsi"/>
          <w:b/>
          <w:bCs/>
          <w:color w:val="auto"/>
        </w:rPr>
      </w:pPr>
      <w:r w:rsidRPr="004F46BD">
        <w:rPr>
          <w:rFonts w:asciiTheme="minorHAnsi" w:hAnsiTheme="minorHAnsi"/>
          <w:b/>
          <w:bCs/>
          <w:color w:val="auto"/>
        </w:rPr>
        <w:t xml:space="preserve">90511000 – 2 Usługi wywozu odpadów. </w:t>
      </w:r>
    </w:p>
    <w:p w14:paraId="102BD379" w14:textId="47690CA0" w:rsidR="002B71AE" w:rsidRPr="004F46BD" w:rsidRDefault="00E82A14" w:rsidP="00E82A14">
      <w:pPr>
        <w:pStyle w:val="Akapitzlist"/>
        <w:numPr>
          <w:ilvl w:val="1"/>
          <w:numId w:val="6"/>
        </w:numPr>
        <w:ind w:right="321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 xml:space="preserve">Szczegółowy opis przedmiotu zamówienia: </w:t>
      </w:r>
    </w:p>
    <w:p w14:paraId="060803AA" w14:textId="77777777" w:rsidR="00C60F97" w:rsidRPr="004F46BD" w:rsidRDefault="00C60F97" w:rsidP="00E82A14">
      <w:pPr>
        <w:pStyle w:val="Akapitzlist"/>
        <w:numPr>
          <w:ilvl w:val="0"/>
          <w:numId w:val="8"/>
        </w:numPr>
        <w:spacing w:afterLines="80" w:after="192" w:line="259" w:lineRule="auto"/>
        <w:ind w:left="709" w:right="0"/>
        <w:rPr>
          <w:rFonts w:asciiTheme="minorHAnsi" w:eastAsia="SimSun" w:hAnsiTheme="minorHAnsi"/>
          <w:color w:val="auto"/>
        </w:rPr>
      </w:pPr>
      <w:r w:rsidRPr="004F46BD">
        <w:rPr>
          <w:rFonts w:asciiTheme="minorHAnsi" w:eastAsia="SimSun" w:hAnsiTheme="minorHAnsi"/>
          <w:color w:val="auto"/>
        </w:rPr>
        <w:t xml:space="preserve">Przedmiotem zamówienia jest sukcesywny odbiór, transport oraz zagospodarowanie w procesie odzysku lub recyklingu odpadów o kodzie 19 12 12 z Zakładu Unieszkodliwiania Odpadów Komunalnych w Zawierciu przy ul. Podmiejskiej 53. </w:t>
      </w:r>
    </w:p>
    <w:p w14:paraId="51F87F8D" w14:textId="28189F64" w:rsidR="00C60F97" w:rsidRPr="004F46BD" w:rsidRDefault="00C60F97" w:rsidP="00E82A14">
      <w:pPr>
        <w:pStyle w:val="Akapitzlist"/>
        <w:numPr>
          <w:ilvl w:val="0"/>
          <w:numId w:val="8"/>
        </w:numPr>
        <w:spacing w:afterLines="80" w:after="192" w:line="259" w:lineRule="auto"/>
        <w:ind w:left="709" w:right="0"/>
        <w:rPr>
          <w:rFonts w:asciiTheme="minorHAnsi" w:eastAsia="SimSun" w:hAnsiTheme="minorHAnsi"/>
          <w:color w:val="auto"/>
        </w:rPr>
      </w:pPr>
      <w:r w:rsidRPr="004F46BD">
        <w:rPr>
          <w:rFonts w:asciiTheme="minorHAnsi" w:eastAsia="SimSun" w:hAnsiTheme="minorHAnsi"/>
          <w:color w:val="auto"/>
        </w:rPr>
        <w:t xml:space="preserve">Odpady o kodzie 19 12 12 – inne odpady (w tym zmieszane substancje i przedmioty) z mechanicznej obróbki odpadów inne niż wymienione w 19 12 11 (Frakcja &gt; </w:t>
      </w:r>
      <w:r w:rsidR="0080229B" w:rsidRPr="004F46BD">
        <w:rPr>
          <w:rFonts w:asciiTheme="minorHAnsi" w:eastAsia="SimSun" w:hAnsiTheme="minorHAnsi"/>
          <w:color w:val="auto"/>
        </w:rPr>
        <w:t xml:space="preserve">80 </w:t>
      </w:r>
      <w:r w:rsidRPr="004F46BD">
        <w:rPr>
          <w:rFonts w:asciiTheme="minorHAnsi" w:eastAsia="SimSun" w:hAnsiTheme="minorHAnsi"/>
          <w:color w:val="auto"/>
        </w:rPr>
        <w:t xml:space="preserve">po wydzieleniu frakcji surowcowych i biodegradowalnych – tzw. balast z instalacji mechanicznego przetwarzania odpadów  oraz pozostałości z demontażu odpadów wielkogabarytowych po wydzieleniu frakcji surowcowych – nie zawierające elementów nadających się do odzysku) w szacunkowej ilości +/- </w:t>
      </w:r>
      <w:r w:rsidR="003B0FF6" w:rsidRPr="004F46BD">
        <w:rPr>
          <w:rFonts w:asciiTheme="minorHAnsi" w:eastAsia="SimSun" w:hAnsiTheme="minorHAnsi"/>
          <w:color w:val="auto"/>
        </w:rPr>
        <w:t>2</w:t>
      </w:r>
      <w:r w:rsidR="00AB5334" w:rsidRPr="004F46BD">
        <w:rPr>
          <w:rFonts w:asciiTheme="minorHAnsi" w:eastAsia="SimSun" w:hAnsiTheme="minorHAnsi"/>
          <w:color w:val="auto"/>
        </w:rPr>
        <w:t>0 </w:t>
      </w:r>
      <w:r w:rsidRPr="004F46BD">
        <w:rPr>
          <w:rFonts w:asciiTheme="minorHAnsi" w:eastAsia="SimSun" w:hAnsiTheme="minorHAnsi"/>
          <w:color w:val="auto"/>
        </w:rPr>
        <w:t>000Mg.</w:t>
      </w:r>
    </w:p>
    <w:p w14:paraId="5AFE85D1" w14:textId="77777777" w:rsidR="00464B52" w:rsidRPr="004F46BD" w:rsidRDefault="00C60F97" w:rsidP="00E82A14">
      <w:pPr>
        <w:pStyle w:val="Akapitzlist"/>
        <w:numPr>
          <w:ilvl w:val="0"/>
          <w:numId w:val="8"/>
        </w:numPr>
        <w:spacing w:afterLines="80" w:after="192" w:line="259" w:lineRule="auto"/>
        <w:ind w:left="709" w:right="0"/>
        <w:rPr>
          <w:rFonts w:asciiTheme="minorHAnsi" w:eastAsia="SimSun" w:hAnsiTheme="minorHAnsi"/>
          <w:color w:val="auto"/>
        </w:rPr>
      </w:pPr>
      <w:r w:rsidRPr="004F46BD">
        <w:rPr>
          <w:rFonts w:asciiTheme="minorHAnsi" w:eastAsia="SimSun" w:hAnsiTheme="minorHAnsi"/>
          <w:color w:val="auto"/>
        </w:rPr>
        <w:t>Oferowany sposób realizacji usługi w zakresie odbioru, transportu i zagospodarowania odpadów o kodzie 19 12 12 musi być zgodny z obowiązującymi w tym zakresie przepisami prawa oraz procesami odzysku wyszczególnionymi w załączniku nr 1 do ustawy z dnia 14 grudnia 2012 r. o odpadach (Dz. U. z 2021 r. poz. 779).</w:t>
      </w:r>
    </w:p>
    <w:p w14:paraId="4DB712B8" w14:textId="77777777" w:rsidR="00464B52" w:rsidRPr="004F46BD" w:rsidRDefault="00C60F97" w:rsidP="00E82A14">
      <w:pPr>
        <w:pStyle w:val="Akapitzlist"/>
        <w:numPr>
          <w:ilvl w:val="0"/>
          <w:numId w:val="8"/>
        </w:numPr>
        <w:spacing w:afterLines="80" w:after="192" w:line="259" w:lineRule="auto"/>
        <w:ind w:left="709" w:right="0"/>
        <w:rPr>
          <w:rFonts w:asciiTheme="minorHAnsi" w:eastAsia="SimSun" w:hAnsiTheme="minorHAnsi"/>
          <w:color w:val="auto"/>
        </w:rPr>
      </w:pPr>
      <w:r w:rsidRPr="004F46BD">
        <w:rPr>
          <w:rFonts w:asciiTheme="minorHAnsi" w:eastAsia="SimSun" w:hAnsiTheme="minorHAnsi"/>
          <w:color w:val="auto"/>
        </w:rPr>
        <w:t>Odbiór odpadów będzie realizowany transportem zorganizowanym przez Wykonawcę i na jego wyłączny koszt.</w:t>
      </w:r>
    </w:p>
    <w:p w14:paraId="10DD06F1" w14:textId="5BCC24E9" w:rsidR="00464B52" w:rsidRPr="004F46BD" w:rsidRDefault="00C60F97" w:rsidP="00E82A14">
      <w:pPr>
        <w:pStyle w:val="Akapitzlist"/>
        <w:numPr>
          <w:ilvl w:val="0"/>
          <w:numId w:val="8"/>
        </w:numPr>
        <w:spacing w:afterLines="80" w:after="192" w:line="259" w:lineRule="auto"/>
        <w:ind w:left="709" w:right="0"/>
        <w:rPr>
          <w:rFonts w:asciiTheme="minorHAnsi" w:eastAsia="SimSun" w:hAnsiTheme="minorHAnsi"/>
          <w:color w:val="auto"/>
        </w:rPr>
      </w:pPr>
      <w:r w:rsidRPr="004F46BD">
        <w:rPr>
          <w:rFonts w:asciiTheme="minorHAnsi" w:eastAsia="SimSun" w:hAnsiTheme="minorHAnsi"/>
          <w:color w:val="auto"/>
          <w:lang w:val="x-none"/>
        </w:rPr>
        <w:t xml:space="preserve">Szacunkowa ilość </w:t>
      </w:r>
      <w:r w:rsidRPr="004F46BD">
        <w:rPr>
          <w:rFonts w:asciiTheme="minorHAnsi" w:eastAsia="SimSun" w:hAnsiTheme="minorHAnsi"/>
          <w:color w:val="auto"/>
        </w:rPr>
        <w:t xml:space="preserve">odpadów o kodzie 19 12 12 </w:t>
      </w:r>
      <w:r w:rsidRPr="004F46BD">
        <w:rPr>
          <w:rFonts w:asciiTheme="minorHAnsi" w:eastAsia="SimSun" w:hAnsiTheme="minorHAnsi"/>
          <w:color w:val="auto"/>
          <w:lang w:val="x-none"/>
        </w:rPr>
        <w:t>w</w:t>
      </w:r>
      <w:r w:rsidRPr="004F46BD">
        <w:rPr>
          <w:rFonts w:asciiTheme="minorHAnsi" w:eastAsia="SimSun" w:hAnsiTheme="minorHAnsi"/>
          <w:color w:val="auto"/>
        </w:rPr>
        <w:t> </w:t>
      </w:r>
      <w:r w:rsidRPr="004F46BD">
        <w:rPr>
          <w:rFonts w:asciiTheme="minorHAnsi" w:eastAsia="SimSun" w:hAnsiTheme="minorHAnsi"/>
          <w:color w:val="auto"/>
          <w:lang w:val="x-none"/>
        </w:rPr>
        <w:t xml:space="preserve">okresie </w:t>
      </w:r>
      <w:r w:rsidRPr="004F46BD">
        <w:rPr>
          <w:rFonts w:asciiTheme="minorHAnsi" w:eastAsia="SimSun" w:hAnsiTheme="minorHAnsi"/>
          <w:color w:val="auto"/>
        </w:rPr>
        <w:t xml:space="preserve">realizacji zamówienia wynosić będzie </w:t>
      </w:r>
      <w:r w:rsidRPr="004F46BD">
        <w:rPr>
          <w:rFonts w:asciiTheme="minorHAnsi" w:eastAsia="SimSun" w:hAnsiTheme="minorHAnsi"/>
          <w:b/>
          <w:color w:val="auto"/>
        </w:rPr>
        <w:t xml:space="preserve">+/- </w:t>
      </w:r>
      <w:r w:rsidR="003B0FF6" w:rsidRPr="004F46BD">
        <w:rPr>
          <w:rFonts w:asciiTheme="minorHAnsi" w:eastAsia="SimSun" w:hAnsiTheme="minorHAnsi"/>
          <w:b/>
          <w:color w:val="auto"/>
        </w:rPr>
        <w:t>2</w:t>
      </w:r>
      <w:r w:rsidR="00AB5334" w:rsidRPr="004F46BD">
        <w:rPr>
          <w:rFonts w:asciiTheme="minorHAnsi" w:eastAsia="SimSun" w:hAnsiTheme="minorHAnsi"/>
          <w:b/>
          <w:color w:val="auto"/>
        </w:rPr>
        <w:t>0 </w:t>
      </w:r>
      <w:r w:rsidRPr="004F46BD">
        <w:rPr>
          <w:rFonts w:asciiTheme="minorHAnsi" w:eastAsia="SimSun" w:hAnsiTheme="minorHAnsi"/>
          <w:b/>
          <w:color w:val="auto"/>
        </w:rPr>
        <w:t xml:space="preserve">000Mg. Miesięczna ilość wynosi około </w:t>
      </w:r>
      <w:r w:rsidR="007837A2" w:rsidRPr="004F46BD">
        <w:rPr>
          <w:rFonts w:asciiTheme="minorHAnsi" w:eastAsia="SimSun" w:hAnsiTheme="minorHAnsi"/>
          <w:b/>
          <w:color w:val="auto"/>
        </w:rPr>
        <w:t>3 </w:t>
      </w:r>
      <w:r w:rsidR="00AB5334" w:rsidRPr="004F46BD">
        <w:rPr>
          <w:rFonts w:asciiTheme="minorHAnsi" w:eastAsia="SimSun" w:hAnsiTheme="minorHAnsi"/>
          <w:b/>
          <w:color w:val="auto"/>
        </w:rPr>
        <w:t>000</w:t>
      </w:r>
      <w:r w:rsidR="007837A2" w:rsidRPr="004F46BD">
        <w:rPr>
          <w:rFonts w:asciiTheme="minorHAnsi" w:eastAsia="SimSun" w:hAnsiTheme="minorHAnsi"/>
          <w:b/>
          <w:color w:val="auto"/>
        </w:rPr>
        <w:t xml:space="preserve"> – 3 500 </w:t>
      </w:r>
      <w:r w:rsidRPr="004F46BD">
        <w:rPr>
          <w:rFonts w:asciiTheme="minorHAnsi" w:eastAsia="SimSun" w:hAnsiTheme="minorHAnsi"/>
          <w:b/>
          <w:color w:val="auto"/>
        </w:rPr>
        <w:t>Mg</w:t>
      </w:r>
      <w:r w:rsidRPr="004F46BD">
        <w:rPr>
          <w:rFonts w:asciiTheme="minorHAnsi" w:eastAsia="SimSun" w:hAnsiTheme="minorHAnsi"/>
          <w:color w:val="auto"/>
          <w:lang w:val="x-none"/>
        </w:rPr>
        <w:t xml:space="preserve">. </w:t>
      </w:r>
      <w:r w:rsidRPr="004F46BD">
        <w:rPr>
          <w:rFonts w:asciiTheme="minorHAnsi" w:eastAsia="SimSun" w:hAnsiTheme="minorHAnsi"/>
          <w:color w:val="auto"/>
        </w:rPr>
        <w:t xml:space="preserve"> Są to ilości szacunkowe, służące pomocniczo do przygotowania oferty. </w:t>
      </w:r>
      <w:r w:rsidRPr="004F46BD">
        <w:rPr>
          <w:rFonts w:asciiTheme="minorHAnsi" w:eastAsia="SimSun" w:hAnsiTheme="minorHAnsi"/>
          <w:color w:val="auto"/>
          <w:lang w:val="x-none"/>
        </w:rPr>
        <w:t xml:space="preserve">Rzeczywista ilość </w:t>
      </w:r>
      <w:r w:rsidRPr="004F46BD">
        <w:rPr>
          <w:rFonts w:asciiTheme="minorHAnsi" w:eastAsia="SimSun" w:hAnsiTheme="minorHAnsi"/>
          <w:color w:val="auto"/>
        </w:rPr>
        <w:t xml:space="preserve">odpadów </w:t>
      </w:r>
      <w:r w:rsidRPr="004F46BD">
        <w:rPr>
          <w:rFonts w:asciiTheme="minorHAnsi" w:eastAsia="SimSun" w:hAnsiTheme="minorHAnsi"/>
          <w:color w:val="auto"/>
          <w:lang w:val="x-none"/>
        </w:rPr>
        <w:t>wynikała będzie z</w:t>
      </w:r>
      <w:r w:rsidRPr="004F46BD">
        <w:rPr>
          <w:rFonts w:asciiTheme="minorHAnsi" w:eastAsia="SimSun" w:hAnsiTheme="minorHAnsi"/>
          <w:color w:val="auto"/>
        </w:rPr>
        <w:t> </w:t>
      </w:r>
      <w:r w:rsidRPr="004F46BD">
        <w:rPr>
          <w:rFonts w:asciiTheme="minorHAnsi" w:eastAsia="SimSun" w:hAnsiTheme="minorHAnsi"/>
          <w:color w:val="auto"/>
          <w:lang w:val="x-none"/>
        </w:rPr>
        <w:t>bieżących potrzeb Zamawiającego.</w:t>
      </w:r>
      <w:r w:rsidRPr="004F46BD">
        <w:rPr>
          <w:rFonts w:asciiTheme="minorHAnsi" w:eastAsia="SimSun" w:hAnsiTheme="minorHAnsi"/>
          <w:color w:val="auto"/>
        </w:rPr>
        <w:t xml:space="preserve"> Zamawiający zastrzega sobie prawo do zmniejszenia bądź zwiększenia  ilości przewidzianych do zagospodarowania odpadów, co nie skutkuje odstąpieniem od umowy lub zmianą jej warunków.</w:t>
      </w:r>
    </w:p>
    <w:p w14:paraId="7E872AA8" w14:textId="77777777" w:rsidR="006A56B7" w:rsidRPr="004F46BD" w:rsidRDefault="00C60F97" w:rsidP="00E82A14">
      <w:pPr>
        <w:pStyle w:val="Akapitzlist"/>
        <w:numPr>
          <w:ilvl w:val="0"/>
          <w:numId w:val="8"/>
        </w:numPr>
        <w:spacing w:afterLines="80" w:after="192" w:line="259" w:lineRule="auto"/>
        <w:ind w:left="709" w:right="0"/>
        <w:rPr>
          <w:rFonts w:asciiTheme="minorHAnsi" w:eastAsia="SimSun" w:hAnsiTheme="minorHAnsi"/>
          <w:color w:val="auto"/>
        </w:rPr>
      </w:pPr>
      <w:r w:rsidRPr="004F46BD">
        <w:rPr>
          <w:rFonts w:asciiTheme="minorHAnsi" w:eastAsia="SimSun" w:hAnsiTheme="minorHAnsi"/>
          <w:color w:val="auto"/>
          <w:lang w:val="x-none"/>
        </w:rPr>
        <w:t xml:space="preserve">Odbiór </w:t>
      </w:r>
      <w:r w:rsidRPr="004F46BD">
        <w:rPr>
          <w:rFonts w:asciiTheme="minorHAnsi" w:eastAsia="SimSun" w:hAnsiTheme="minorHAnsi"/>
          <w:color w:val="auto"/>
        </w:rPr>
        <w:t>odpadów o kodzie 19 12 12</w:t>
      </w:r>
      <w:r w:rsidRPr="004F46BD">
        <w:rPr>
          <w:rFonts w:asciiTheme="minorHAnsi" w:eastAsia="SimSun" w:hAnsiTheme="minorHAnsi"/>
          <w:color w:val="auto"/>
          <w:lang w:val="x-none"/>
        </w:rPr>
        <w:t xml:space="preserve"> odbywał się będzie z </w:t>
      </w:r>
      <w:r w:rsidRPr="004F46BD">
        <w:rPr>
          <w:rFonts w:asciiTheme="minorHAnsi" w:eastAsia="SimSun" w:hAnsiTheme="minorHAnsi"/>
          <w:color w:val="auto"/>
        </w:rPr>
        <w:t>Zakładu Unieszkodliwiania Odpadów Komunalnych dla Miasta Zawiercie zlokalizowanego w Zawierciu przy ul. Podmiejskiej 53</w:t>
      </w:r>
      <w:r w:rsidR="00464B52" w:rsidRPr="004F46BD">
        <w:rPr>
          <w:rFonts w:asciiTheme="minorHAnsi" w:eastAsia="SimSun" w:hAnsiTheme="minorHAnsi"/>
          <w:color w:val="auto"/>
        </w:rPr>
        <w:t>.</w:t>
      </w:r>
    </w:p>
    <w:p w14:paraId="04D2B7EF" w14:textId="38B5BB7D" w:rsidR="006A56B7" w:rsidRPr="004F46BD" w:rsidRDefault="00C60F97" w:rsidP="00E82A14">
      <w:pPr>
        <w:pStyle w:val="Akapitzlist"/>
        <w:numPr>
          <w:ilvl w:val="0"/>
          <w:numId w:val="8"/>
        </w:numPr>
        <w:spacing w:afterLines="80" w:after="192" w:line="259" w:lineRule="auto"/>
        <w:ind w:left="709" w:right="0"/>
        <w:rPr>
          <w:rFonts w:asciiTheme="minorHAnsi" w:eastAsia="SimSun" w:hAnsiTheme="minorHAnsi"/>
          <w:color w:val="auto"/>
        </w:rPr>
      </w:pPr>
      <w:r w:rsidRPr="004F46BD">
        <w:rPr>
          <w:rFonts w:asciiTheme="minorHAnsi" w:eastAsia="SimSun" w:hAnsiTheme="minorHAnsi"/>
          <w:color w:val="auto"/>
          <w:lang w:val="x-none"/>
        </w:rPr>
        <w:t>Usługę należy realizować w systemie sukcesywnego odbioru odpadów, za pomocą środków transportu Wykonawcy w dni robocze, tj. od poniedziałku do piątku w</w:t>
      </w:r>
      <w:r w:rsidRPr="004F46BD">
        <w:rPr>
          <w:rFonts w:asciiTheme="minorHAnsi" w:eastAsia="SimSun" w:hAnsiTheme="minorHAnsi"/>
          <w:color w:val="auto"/>
        </w:rPr>
        <w:t> </w:t>
      </w:r>
      <w:r w:rsidRPr="004F46BD">
        <w:rPr>
          <w:rFonts w:asciiTheme="minorHAnsi" w:eastAsia="SimSun" w:hAnsiTheme="minorHAnsi"/>
          <w:color w:val="auto"/>
          <w:lang w:val="x-none"/>
        </w:rPr>
        <w:t xml:space="preserve">godzinach od </w:t>
      </w:r>
      <w:r w:rsidRPr="004F46BD">
        <w:rPr>
          <w:rFonts w:asciiTheme="minorHAnsi" w:eastAsia="SimSun" w:hAnsiTheme="minorHAnsi"/>
          <w:color w:val="auto"/>
        </w:rPr>
        <w:t>6</w:t>
      </w:r>
      <w:r w:rsidRPr="004F46BD">
        <w:rPr>
          <w:rFonts w:asciiTheme="minorHAnsi" w:eastAsia="SimSun" w:hAnsiTheme="minorHAnsi"/>
          <w:color w:val="auto"/>
          <w:lang w:val="x-none"/>
        </w:rPr>
        <w:t xml:space="preserve">:00 do </w:t>
      </w:r>
      <w:r w:rsidR="0080229B" w:rsidRPr="004F46BD">
        <w:rPr>
          <w:rFonts w:asciiTheme="minorHAnsi" w:eastAsia="SimSun" w:hAnsiTheme="minorHAnsi"/>
          <w:color w:val="auto"/>
        </w:rPr>
        <w:t>20</w:t>
      </w:r>
      <w:r w:rsidRPr="004F46BD">
        <w:rPr>
          <w:rFonts w:asciiTheme="minorHAnsi" w:eastAsia="SimSun" w:hAnsiTheme="minorHAnsi"/>
          <w:color w:val="auto"/>
          <w:lang w:val="x-none"/>
        </w:rPr>
        <w:t>:00, lub w innych terminach i godzinach po wcześniejszym uzgodnieniu z Zamawiającym i wyrażeniu przez niego zgody.</w:t>
      </w:r>
    </w:p>
    <w:p w14:paraId="28847806" w14:textId="77777777" w:rsidR="006A56B7" w:rsidRPr="004F46BD" w:rsidRDefault="00C60F97" w:rsidP="00E82A14">
      <w:pPr>
        <w:pStyle w:val="Akapitzlist"/>
        <w:numPr>
          <w:ilvl w:val="0"/>
          <w:numId w:val="8"/>
        </w:numPr>
        <w:spacing w:afterLines="80" w:after="192" w:line="259" w:lineRule="auto"/>
        <w:ind w:left="709" w:right="0"/>
        <w:rPr>
          <w:rFonts w:asciiTheme="minorHAnsi" w:eastAsia="SimSun" w:hAnsiTheme="minorHAnsi"/>
          <w:color w:val="auto"/>
        </w:rPr>
      </w:pPr>
      <w:r w:rsidRPr="004F46BD">
        <w:rPr>
          <w:rFonts w:asciiTheme="minorHAnsi" w:eastAsia="SimSun" w:hAnsiTheme="minorHAnsi"/>
          <w:color w:val="auto"/>
        </w:rPr>
        <w:t>Odpady o kodzie</w:t>
      </w:r>
      <w:r w:rsidRPr="004F46BD">
        <w:rPr>
          <w:rFonts w:asciiTheme="minorHAnsi" w:eastAsia="SimSun" w:hAnsiTheme="minorHAnsi"/>
          <w:color w:val="auto"/>
          <w:lang w:val="x-none"/>
        </w:rPr>
        <w:t xml:space="preserve"> </w:t>
      </w:r>
      <w:r w:rsidRPr="004F46BD">
        <w:rPr>
          <w:rFonts w:asciiTheme="minorHAnsi" w:eastAsia="SimSun" w:hAnsiTheme="minorHAnsi"/>
          <w:color w:val="auto"/>
        </w:rPr>
        <w:t xml:space="preserve">19 12 12 są gromadzone </w:t>
      </w:r>
      <w:r w:rsidRPr="004F46BD">
        <w:rPr>
          <w:rFonts w:asciiTheme="minorHAnsi" w:eastAsia="SimSun" w:hAnsiTheme="minorHAnsi"/>
          <w:color w:val="auto"/>
          <w:lang w:val="x-none"/>
        </w:rPr>
        <w:t>w stanie luźnym</w:t>
      </w:r>
      <w:r w:rsidRPr="004F46BD">
        <w:rPr>
          <w:rFonts w:asciiTheme="minorHAnsi" w:eastAsia="SimSun" w:hAnsiTheme="minorHAnsi"/>
          <w:color w:val="auto"/>
        </w:rPr>
        <w:t xml:space="preserve"> i w takiej formie będą załadowywane na środki transportu</w:t>
      </w:r>
      <w:r w:rsidRPr="004F46BD">
        <w:rPr>
          <w:rFonts w:asciiTheme="minorHAnsi" w:eastAsia="SimSun" w:hAnsiTheme="minorHAnsi"/>
          <w:color w:val="auto"/>
          <w:lang w:val="x-none"/>
        </w:rPr>
        <w:t>.</w:t>
      </w:r>
      <w:r w:rsidRPr="004F46BD">
        <w:rPr>
          <w:rFonts w:asciiTheme="minorHAnsi" w:eastAsia="SimSun" w:hAnsiTheme="minorHAnsi"/>
          <w:color w:val="auto"/>
        </w:rPr>
        <w:t xml:space="preserve"> Załadunek będzie odbywał się sprzętem Zamawiającego.</w:t>
      </w:r>
    </w:p>
    <w:p w14:paraId="67F6B27E" w14:textId="77777777" w:rsidR="00EB72A1" w:rsidRPr="004F46BD" w:rsidRDefault="00C60F97" w:rsidP="00E82A14">
      <w:pPr>
        <w:pStyle w:val="Akapitzlist"/>
        <w:numPr>
          <w:ilvl w:val="0"/>
          <w:numId w:val="8"/>
        </w:numPr>
        <w:spacing w:afterLines="80" w:after="192" w:line="259" w:lineRule="auto"/>
        <w:ind w:left="709" w:right="0"/>
        <w:rPr>
          <w:rFonts w:asciiTheme="minorHAnsi" w:eastAsia="SimSun" w:hAnsiTheme="minorHAnsi"/>
          <w:color w:val="auto"/>
        </w:rPr>
      </w:pPr>
      <w:r w:rsidRPr="004F46BD">
        <w:rPr>
          <w:rFonts w:asciiTheme="minorHAnsi" w:eastAsia="SimSun" w:hAnsiTheme="minorHAnsi"/>
          <w:color w:val="auto"/>
          <w:lang w:val="x-none"/>
        </w:rPr>
        <w:t>Do wykonania usługi będącej przedmiotem zamówienia Wykonawca użyje środków transportu na swój koszt. Załadunek komponentu leży po stronie Zamawiającego.</w:t>
      </w:r>
      <w:r w:rsidR="00EB72A1" w:rsidRPr="004F46BD">
        <w:rPr>
          <w:rFonts w:asciiTheme="minorHAnsi" w:eastAsia="SimSun" w:hAnsiTheme="minorHAnsi"/>
          <w:color w:val="auto"/>
          <w:lang w:val="x-none"/>
        </w:rPr>
        <w:br/>
      </w:r>
      <w:r w:rsidRPr="004F46BD">
        <w:rPr>
          <w:rFonts w:asciiTheme="minorHAnsi" w:eastAsia="SimSun" w:hAnsiTheme="minorHAnsi"/>
          <w:color w:val="auto"/>
          <w:lang w:val="x-none"/>
        </w:rPr>
        <w:t xml:space="preserve">Każdorazowe ważenie odbieranych odpadów odbywać się będzie na wadze Zamawiającego zlokalizowanej na terenie </w:t>
      </w:r>
      <w:r w:rsidRPr="004F46BD">
        <w:rPr>
          <w:rFonts w:asciiTheme="minorHAnsi" w:eastAsia="SimSun" w:hAnsiTheme="minorHAnsi"/>
          <w:color w:val="auto"/>
        </w:rPr>
        <w:t xml:space="preserve">Zakładu Unieszkodliwiania Odpadów Komunalnych w Zawierciu przy ul. Podmiejskiej 53 </w:t>
      </w:r>
      <w:r w:rsidRPr="004F46BD">
        <w:rPr>
          <w:rFonts w:asciiTheme="minorHAnsi" w:eastAsia="SimSun" w:hAnsiTheme="minorHAnsi"/>
          <w:color w:val="auto"/>
          <w:lang w:val="x-none"/>
        </w:rPr>
        <w:t>i potwierdzone zostanie kwitem wagowym.</w:t>
      </w:r>
      <w:r w:rsidRPr="004F46BD">
        <w:rPr>
          <w:rFonts w:asciiTheme="minorHAnsi" w:eastAsia="SimSun" w:hAnsiTheme="minorHAnsi"/>
          <w:color w:val="auto"/>
        </w:rPr>
        <w:t xml:space="preserve"> Dokument ten będzie stanowić wyłączną podstawę do określenia ilości odebranych od Zamawiającego.</w:t>
      </w:r>
    </w:p>
    <w:p w14:paraId="3801AF56" w14:textId="6AEFAE01" w:rsidR="00D944D9" w:rsidRPr="004F46BD" w:rsidRDefault="00C60F97" w:rsidP="00E82A14">
      <w:pPr>
        <w:pStyle w:val="Akapitzlist"/>
        <w:numPr>
          <w:ilvl w:val="0"/>
          <w:numId w:val="8"/>
        </w:numPr>
        <w:spacing w:afterLines="80" w:after="192" w:line="259" w:lineRule="auto"/>
        <w:ind w:left="709" w:right="0"/>
        <w:rPr>
          <w:rFonts w:asciiTheme="minorHAnsi" w:eastAsia="SimSun" w:hAnsiTheme="minorHAnsi"/>
          <w:color w:val="auto"/>
        </w:rPr>
      </w:pPr>
      <w:r w:rsidRPr="004F46BD">
        <w:rPr>
          <w:rFonts w:asciiTheme="minorHAnsi" w:eastAsia="SimSun" w:hAnsiTheme="minorHAnsi"/>
          <w:color w:val="auto"/>
          <w:lang w:val="x-none"/>
        </w:rPr>
        <w:t xml:space="preserve">Dokumenty, o których mowa w </w:t>
      </w:r>
      <w:r w:rsidR="00EB72A1" w:rsidRPr="004F46BD">
        <w:rPr>
          <w:rFonts w:asciiTheme="minorHAnsi" w:eastAsia="SimSun" w:hAnsiTheme="minorHAnsi"/>
          <w:color w:val="auto"/>
        </w:rPr>
        <w:t>powyżej</w:t>
      </w:r>
      <w:r w:rsidRPr="004F46BD">
        <w:rPr>
          <w:rFonts w:asciiTheme="minorHAnsi" w:eastAsia="SimSun" w:hAnsiTheme="minorHAnsi"/>
          <w:color w:val="auto"/>
          <w:lang w:val="x-none"/>
        </w:rPr>
        <w:t xml:space="preserve"> stanowić będą podstawę do wystawienia przez Zamawiającego karty przekazania odpadu</w:t>
      </w:r>
      <w:r w:rsidR="00C57DD0" w:rsidRPr="004F46BD">
        <w:rPr>
          <w:rFonts w:asciiTheme="minorHAnsi" w:eastAsia="SimSun" w:hAnsiTheme="minorHAnsi"/>
          <w:color w:val="auto"/>
        </w:rPr>
        <w:t xml:space="preserve"> w systemie BDO</w:t>
      </w:r>
      <w:r w:rsidRPr="004F46BD">
        <w:rPr>
          <w:rFonts w:asciiTheme="minorHAnsi" w:eastAsia="SimSun" w:hAnsiTheme="minorHAnsi"/>
          <w:color w:val="auto"/>
          <w:lang w:val="x-none"/>
        </w:rPr>
        <w:t>, stanowiącej podstawę do rozliczeń pomiędzy Zamawiającym a Wykonawcą.</w:t>
      </w:r>
    </w:p>
    <w:p w14:paraId="1FA24AE0" w14:textId="77777777" w:rsidR="006634B3" w:rsidRPr="004F46BD" w:rsidRDefault="00C60F97" w:rsidP="00E82A14">
      <w:pPr>
        <w:pStyle w:val="Akapitzlist"/>
        <w:numPr>
          <w:ilvl w:val="0"/>
          <w:numId w:val="8"/>
        </w:numPr>
        <w:spacing w:afterLines="80" w:after="192" w:line="259" w:lineRule="auto"/>
        <w:ind w:left="709" w:right="0"/>
        <w:rPr>
          <w:rFonts w:asciiTheme="minorHAnsi" w:eastAsia="SimSun" w:hAnsiTheme="minorHAnsi"/>
          <w:color w:val="auto"/>
        </w:rPr>
      </w:pPr>
      <w:r w:rsidRPr="004F46BD">
        <w:rPr>
          <w:rFonts w:asciiTheme="minorHAnsi" w:eastAsia="SimSun" w:hAnsiTheme="minorHAnsi"/>
          <w:color w:val="auto"/>
          <w:lang w:val="x-none"/>
        </w:rPr>
        <w:t>Wykonawca, po każdym miesiącu wykonania usługi zobowiązany jest dostarczyć oświadczenie o sposobie zagospodarowania odpadów</w:t>
      </w:r>
      <w:r w:rsidRPr="004F46BD">
        <w:rPr>
          <w:rFonts w:asciiTheme="minorHAnsi" w:eastAsia="SimSun" w:hAnsiTheme="minorHAnsi"/>
          <w:color w:val="auto"/>
        </w:rPr>
        <w:t xml:space="preserve"> ze wskazaniem procesu odzysku wyszczególnionego  w załączniku nr 1 do ustawy z dnia 14 grudnia 2012 r. o odpadach (Dz. U. 20</w:t>
      </w:r>
      <w:r w:rsidR="00D944D9" w:rsidRPr="004F46BD">
        <w:rPr>
          <w:rFonts w:asciiTheme="minorHAnsi" w:eastAsia="SimSun" w:hAnsiTheme="minorHAnsi"/>
          <w:color w:val="auto"/>
        </w:rPr>
        <w:t>21 r.</w:t>
      </w:r>
      <w:r w:rsidRPr="004F46BD">
        <w:rPr>
          <w:rFonts w:asciiTheme="minorHAnsi" w:eastAsia="SimSun" w:hAnsiTheme="minorHAnsi"/>
          <w:color w:val="auto"/>
        </w:rPr>
        <w:t xml:space="preserve"> poz. </w:t>
      </w:r>
      <w:r w:rsidR="00D944D9" w:rsidRPr="004F46BD">
        <w:rPr>
          <w:rFonts w:asciiTheme="minorHAnsi" w:eastAsia="SimSun" w:hAnsiTheme="minorHAnsi"/>
          <w:color w:val="auto"/>
        </w:rPr>
        <w:t>779</w:t>
      </w:r>
      <w:r w:rsidRPr="004F46BD">
        <w:rPr>
          <w:rFonts w:asciiTheme="minorHAnsi" w:eastAsia="SimSun" w:hAnsiTheme="minorHAnsi"/>
          <w:color w:val="auto"/>
        </w:rPr>
        <w:t>)</w:t>
      </w:r>
      <w:r w:rsidRPr="004F46BD">
        <w:rPr>
          <w:rFonts w:asciiTheme="minorHAnsi" w:eastAsia="SimSun" w:hAnsiTheme="minorHAnsi"/>
          <w:color w:val="auto"/>
          <w:lang w:val="x-none"/>
        </w:rPr>
        <w:t>.</w:t>
      </w:r>
    </w:p>
    <w:p w14:paraId="33F04770" w14:textId="77777777" w:rsidR="00337EA7" w:rsidRPr="004F46BD" w:rsidRDefault="00C60F97" w:rsidP="00E82A14">
      <w:pPr>
        <w:pStyle w:val="Akapitzlist"/>
        <w:numPr>
          <w:ilvl w:val="0"/>
          <w:numId w:val="8"/>
        </w:numPr>
        <w:spacing w:afterLines="80" w:after="192" w:line="259" w:lineRule="auto"/>
        <w:ind w:left="709" w:right="0"/>
        <w:rPr>
          <w:rFonts w:asciiTheme="minorHAnsi" w:eastAsia="SimSun" w:hAnsiTheme="minorHAnsi"/>
          <w:color w:val="auto"/>
        </w:rPr>
      </w:pPr>
      <w:r w:rsidRPr="004F46BD">
        <w:rPr>
          <w:rFonts w:asciiTheme="minorHAnsi" w:eastAsia="SimSun" w:hAnsiTheme="minorHAnsi"/>
          <w:color w:val="auto"/>
        </w:rPr>
        <w:t xml:space="preserve">Z chwilą wydania odpadów Wykonawcy przechodzą na niego wszelkie korzyści i ciężary związane z nimi oraz niebezpieczeństwo ich przypadkowej utraty lub uszkodzenia, w szczególności przejmuje on odpowiedzialność za wydane odpady, za należyte postępowanie z </w:t>
      </w:r>
      <w:r w:rsidRPr="004F46BD">
        <w:rPr>
          <w:rFonts w:asciiTheme="minorHAnsi" w:eastAsia="SimSun" w:hAnsiTheme="minorHAnsi"/>
          <w:color w:val="auto"/>
        </w:rPr>
        <w:lastRenderedPageBreak/>
        <w:t xml:space="preserve">nimi i za skutki z tego wynikające. Wykonawca ponosi wyłączną odpowiedzialność za wszelkie szkody, jak i również za utratę, ubytki oraz uszkodzenia odpadów, powstałe w wyniku transportu odpadów od chwili ich wydania przez Zamawiającego do czasu poddania ich zakończenia procesów zagospodarowania. </w:t>
      </w:r>
    </w:p>
    <w:p w14:paraId="019A59DE" w14:textId="24C03856" w:rsidR="0032131C" w:rsidRPr="004F46BD" w:rsidRDefault="0032131C" w:rsidP="00E82A14">
      <w:pPr>
        <w:pStyle w:val="Akapitzlist"/>
        <w:numPr>
          <w:ilvl w:val="1"/>
          <w:numId w:val="6"/>
        </w:numPr>
        <w:spacing w:afterLines="80" w:after="192" w:line="259" w:lineRule="auto"/>
        <w:ind w:right="0"/>
        <w:rPr>
          <w:rFonts w:asciiTheme="minorHAnsi" w:eastAsia="SimSun" w:hAnsiTheme="minorHAnsi"/>
          <w:color w:val="auto"/>
        </w:rPr>
      </w:pPr>
      <w:r w:rsidRPr="004F46BD">
        <w:rPr>
          <w:rFonts w:asciiTheme="minorHAnsi" w:eastAsia="SimSun" w:hAnsiTheme="minorHAnsi"/>
          <w:color w:val="auto"/>
        </w:rPr>
        <w:t>Wymagania stawiane Wykonawcy</w:t>
      </w:r>
      <w:r w:rsidR="00337EA7" w:rsidRPr="004F46BD">
        <w:rPr>
          <w:rFonts w:asciiTheme="minorHAnsi" w:eastAsia="SimSun" w:hAnsiTheme="minorHAnsi"/>
          <w:color w:val="auto"/>
        </w:rPr>
        <w:t>:</w:t>
      </w:r>
    </w:p>
    <w:p w14:paraId="6162BEB1" w14:textId="77777777" w:rsidR="00337EA7" w:rsidRPr="004F46BD" w:rsidRDefault="0032131C" w:rsidP="00E82A14">
      <w:pPr>
        <w:pStyle w:val="Akapitzlist"/>
        <w:widowControl w:val="0"/>
        <w:numPr>
          <w:ilvl w:val="0"/>
          <w:numId w:val="9"/>
        </w:numPr>
        <w:tabs>
          <w:tab w:val="left" w:pos="709"/>
        </w:tabs>
        <w:suppressAutoHyphens/>
        <w:autoSpaceDE w:val="0"/>
        <w:snapToGrid w:val="0"/>
        <w:spacing w:after="0" w:line="240" w:lineRule="auto"/>
        <w:ind w:right="0"/>
        <w:rPr>
          <w:rFonts w:asciiTheme="minorHAnsi" w:eastAsia="SimSun" w:hAnsiTheme="minorHAnsi"/>
          <w:color w:val="auto"/>
        </w:rPr>
      </w:pPr>
      <w:r w:rsidRPr="004F46BD">
        <w:rPr>
          <w:rFonts w:asciiTheme="minorHAnsi" w:eastAsia="SimSun" w:hAnsiTheme="minorHAnsi"/>
          <w:color w:val="auto"/>
        </w:rPr>
        <w:t>Wykonawca odpowiedzialny będzie za prawidłową realizację umowy, w tym za przebieg oraz terminowe wykonanie zamówienia w okresie wykonywania umowy.</w:t>
      </w:r>
    </w:p>
    <w:p w14:paraId="3CEA34F4" w14:textId="77777777" w:rsidR="00337EA7" w:rsidRPr="004F46BD" w:rsidRDefault="0032131C" w:rsidP="00E82A14">
      <w:pPr>
        <w:pStyle w:val="Akapitzlist"/>
        <w:widowControl w:val="0"/>
        <w:numPr>
          <w:ilvl w:val="0"/>
          <w:numId w:val="9"/>
        </w:numPr>
        <w:tabs>
          <w:tab w:val="left" w:pos="709"/>
        </w:tabs>
        <w:suppressAutoHyphens/>
        <w:autoSpaceDE w:val="0"/>
        <w:snapToGrid w:val="0"/>
        <w:spacing w:after="0" w:line="240" w:lineRule="auto"/>
        <w:ind w:right="0"/>
        <w:rPr>
          <w:rFonts w:asciiTheme="minorHAnsi" w:eastAsia="SimSun" w:hAnsiTheme="minorHAnsi"/>
          <w:color w:val="auto"/>
        </w:rPr>
      </w:pPr>
      <w:r w:rsidRPr="004F46BD">
        <w:rPr>
          <w:rFonts w:asciiTheme="minorHAnsi" w:eastAsia="SimSun" w:hAnsiTheme="minorHAnsi"/>
          <w:color w:val="auto"/>
        </w:rPr>
        <w:t>Wykonawca zobowiązany będzie do wykonania zamówienia z należytą starannością, zgodnie z obowiązującymi przepisami oraz postanowieniami umowy.</w:t>
      </w:r>
    </w:p>
    <w:p w14:paraId="1821848A" w14:textId="77777777" w:rsidR="00337EA7" w:rsidRPr="004F46BD" w:rsidRDefault="0032131C" w:rsidP="00E82A14">
      <w:pPr>
        <w:pStyle w:val="Akapitzlist"/>
        <w:widowControl w:val="0"/>
        <w:numPr>
          <w:ilvl w:val="0"/>
          <w:numId w:val="9"/>
        </w:numPr>
        <w:tabs>
          <w:tab w:val="left" w:pos="709"/>
        </w:tabs>
        <w:suppressAutoHyphens/>
        <w:autoSpaceDE w:val="0"/>
        <w:snapToGrid w:val="0"/>
        <w:spacing w:after="0" w:line="240" w:lineRule="auto"/>
        <w:ind w:right="0"/>
        <w:rPr>
          <w:rFonts w:asciiTheme="minorHAnsi" w:eastAsia="SimSun" w:hAnsiTheme="minorHAnsi"/>
          <w:color w:val="auto"/>
        </w:rPr>
      </w:pPr>
      <w:r w:rsidRPr="004F46BD">
        <w:rPr>
          <w:rFonts w:asciiTheme="minorHAnsi" w:eastAsia="SimSun" w:hAnsiTheme="minorHAnsi"/>
          <w:color w:val="auto"/>
        </w:rPr>
        <w:t>Ustalenia i decyzje dotyczące wykonania zamówienia uzgadnianie będą wyłącznie przez ustanowionych przedstawicieli Zamawiającego i Wykonawcy.</w:t>
      </w:r>
    </w:p>
    <w:p w14:paraId="7E3A16B2" w14:textId="4DA6DE27" w:rsidR="0032131C" w:rsidRPr="004F46BD" w:rsidRDefault="0032131C" w:rsidP="00E82A14">
      <w:pPr>
        <w:pStyle w:val="Akapitzlist"/>
        <w:widowControl w:val="0"/>
        <w:numPr>
          <w:ilvl w:val="0"/>
          <w:numId w:val="9"/>
        </w:numPr>
        <w:tabs>
          <w:tab w:val="left" w:pos="709"/>
        </w:tabs>
        <w:suppressAutoHyphens/>
        <w:autoSpaceDE w:val="0"/>
        <w:snapToGrid w:val="0"/>
        <w:spacing w:after="0" w:line="240" w:lineRule="auto"/>
        <w:ind w:right="0"/>
        <w:rPr>
          <w:rFonts w:asciiTheme="minorHAnsi" w:eastAsia="SimSun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Wykonawca musi zapewnić realizację zamówienia we wskazanym przez Zamawiającego terminie, z zachowaniem wymaganego terminu uruchomienia usługi i przy uwzględnieniu zapisów SWZ. Termin na realizację zamówienia należy liczyć od daty udzielenia zamówienia, tj. od dnia zawarcia umowy.</w:t>
      </w:r>
    </w:p>
    <w:p w14:paraId="4599A591" w14:textId="335D1079" w:rsidR="0032131C" w:rsidRPr="004F46BD" w:rsidRDefault="0032131C" w:rsidP="00E82A14">
      <w:pPr>
        <w:pStyle w:val="Akapitzlist"/>
        <w:numPr>
          <w:ilvl w:val="1"/>
          <w:numId w:val="6"/>
        </w:numPr>
        <w:tabs>
          <w:tab w:val="left" w:pos="397"/>
          <w:tab w:val="left" w:pos="567"/>
          <w:tab w:val="left" w:pos="851"/>
        </w:tabs>
        <w:suppressAutoHyphens/>
        <w:spacing w:after="0" w:line="240" w:lineRule="auto"/>
        <w:ind w:right="0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Wykonawca zobowiązany jest do zgłoszenia wszelkich niezgodności w załączonej dokumentacji Zamawiającemu w sposób określony w niniejszej Specyfikacji. Wprowadzenie zmian bez zgody Zamawiającego, zostanie uznane za zmianę przedmiotu zamówienia i będzie skutkowało odrzuceniem oferty.</w:t>
      </w:r>
    </w:p>
    <w:p w14:paraId="32719553" w14:textId="344085F8" w:rsidR="0032131C" w:rsidRPr="004F46BD" w:rsidRDefault="0032131C" w:rsidP="00E82A14">
      <w:pPr>
        <w:pStyle w:val="Akapitzlist"/>
        <w:numPr>
          <w:ilvl w:val="1"/>
          <w:numId w:val="6"/>
        </w:numPr>
        <w:tabs>
          <w:tab w:val="left" w:pos="397"/>
          <w:tab w:val="left" w:pos="567"/>
          <w:tab w:val="left" w:pos="851"/>
        </w:tabs>
        <w:suppressAutoHyphens/>
        <w:spacing w:after="0" w:line="240" w:lineRule="auto"/>
        <w:ind w:right="0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 xml:space="preserve">Zamawiający nie stawia wymogu zatrudnienia przez wykonawcę lub podwykonawcę na podstawie umowy o pracę osób realizujących czynności w zakresie realizacji zamówienia. </w:t>
      </w:r>
    </w:p>
    <w:p w14:paraId="2B605856" w14:textId="0CDC00E8" w:rsidR="002B71AE" w:rsidRPr="004F46BD" w:rsidRDefault="0032131C" w:rsidP="00E82A14">
      <w:pPr>
        <w:pStyle w:val="Akapitzlist"/>
        <w:numPr>
          <w:ilvl w:val="1"/>
          <w:numId w:val="6"/>
        </w:numPr>
        <w:tabs>
          <w:tab w:val="left" w:pos="426"/>
        </w:tabs>
        <w:suppressAutoHyphens/>
        <w:spacing w:after="0" w:line="240" w:lineRule="auto"/>
        <w:ind w:right="0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Zamawiający w każdy ostatni roboczy dzień tygodnia w formie e-mail lub fax zgłosi Wykonawcy szacunkową ilość komponentów gotowych do odbioru przez Wykonawcę, z uwzględnieniem maksymalnej ładowności i pojemności pojazdów transportujących odpady. Wykonawca zobowiązuje się odebrać całą zgłoszoną do odbioru przez Zamawiającego ilość odpadów o kodzie 19 12 12 w nieprzekraczalnym terminie do ostatniego dnia roboczego następnego tygodnia, chyba że za obustronną zgodą stron wyrażoną w formie e-mail nastąpi zmiana terminu odbioru.</w:t>
      </w:r>
    </w:p>
    <w:p w14:paraId="20199452" w14:textId="77777777" w:rsidR="00A06717" w:rsidRPr="004F46BD" w:rsidRDefault="00A06717" w:rsidP="008B3F63">
      <w:pPr>
        <w:pStyle w:val="Akapitzlist"/>
        <w:spacing w:after="22" w:line="249" w:lineRule="auto"/>
        <w:ind w:left="0" w:right="321" w:firstLine="0"/>
        <w:rPr>
          <w:rFonts w:asciiTheme="minorHAnsi" w:hAnsiTheme="minorHAnsi"/>
          <w:b/>
          <w:color w:val="auto"/>
        </w:rPr>
      </w:pPr>
    </w:p>
    <w:p w14:paraId="2A29B648" w14:textId="2EE66980" w:rsidR="002B71AE" w:rsidRPr="004F46BD" w:rsidRDefault="00E82A14" w:rsidP="008B3F63">
      <w:pPr>
        <w:pStyle w:val="Akapitzlist"/>
        <w:numPr>
          <w:ilvl w:val="0"/>
          <w:numId w:val="6"/>
        </w:numPr>
        <w:spacing w:after="22" w:line="249" w:lineRule="auto"/>
        <w:ind w:left="0" w:right="321"/>
        <w:rPr>
          <w:rFonts w:asciiTheme="minorHAnsi" w:hAnsiTheme="minorHAnsi"/>
          <w:b/>
          <w:color w:val="auto"/>
        </w:rPr>
      </w:pPr>
      <w:r w:rsidRPr="004F46BD">
        <w:rPr>
          <w:rFonts w:asciiTheme="minorHAnsi" w:hAnsiTheme="minorHAnsi"/>
          <w:b/>
          <w:color w:val="auto"/>
        </w:rPr>
        <w:t xml:space="preserve">TERMIN </w:t>
      </w:r>
      <w:r w:rsidR="00244680" w:rsidRPr="004F46BD">
        <w:rPr>
          <w:rFonts w:asciiTheme="minorHAnsi" w:hAnsiTheme="minorHAnsi"/>
          <w:b/>
          <w:color w:val="auto"/>
        </w:rPr>
        <w:t>REALIZACJI</w:t>
      </w:r>
      <w:r w:rsidRPr="004F46BD">
        <w:rPr>
          <w:rFonts w:asciiTheme="minorHAnsi" w:hAnsiTheme="minorHAnsi"/>
          <w:b/>
          <w:color w:val="auto"/>
        </w:rPr>
        <w:t xml:space="preserve"> ZAMÓWIENIA. </w:t>
      </w:r>
    </w:p>
    <w:p w14:paraId="356E624D" w14:textId="77777777" w:rsidR="005304CF" w:rsidRPr="004F46BD" w:rsidRDefault="005304CF" w:rsidP="00813115">
      <w:pPr>
        <w:spacing w:after="22" w:line="249" w:lineRule="auto"/>
        <w:ind w:left="-426" w:right="321" w:hanging="3"/>
        <w:rPr>
          <w:rFonts w:asciiTheme="minorHAnsi" w:hAnsiTheme="minorHAnsi"/>
          <w:color w:val="auto"/>
        </w:rPr>
      </w:pPr>
    </w:p>
    <w:p w14:paraId="1D42B63C" w14:textId="7C03F827" w:rsidR="002B71AE" w:rsidRPr="004F46BD" w:rsidRDefault="003B0FF6" w:rsidP="00813115">
      <w:pPr>
        <w:ind w:left="0" w:right="319" w:firstLine="0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 xml:space="preserve">6 </w:t>
      </w:r>
      <w:r w:rsidR="00E82A14" w:rsidRPr="004F46BD">
        <w:rPr>
          <w:rFonts w:asciiTheme="minorHAnsi" w:hAnsiTheme="minorHAnsi"/>
          <w:color w:val="auto"/>
        </w:rPr>
        <w:t>miesięcy</w:t>
      </w:r>
      <w:r w:rsidR="00CE6919" w:rsidRPr="004F46BD">
        <w:rPr>
          <w:rFonts w:asciiTheme="minorHAnsi" w:hAnsiTheme="minorHAnsi"/>
          <w:color w:val="auto"/>
        </w:rPr>
        <w:t xml:space="preserve"> od daty zawarcia umowy.</w:t>
      </w:r>
      <w:r w:rsidR="00E82A14" w:rsidRPr="004F46BD">
        <w:rPr>
          <w:rFonts w:asciiTheme="minorHAnsi" w:hAnsiTheme="minorHAnsi"/>
          <w:color w:val="auto"/>
        </w:rPr>
        <w:t xml:space="preserve"> </w:t>
      </w:r>
    </w:p>
    <w:p w14:paraId="29349768" w14:textId="3F53F877" w:rsidR="00A06717" w:rsidRPr="004F46BD" w:rsidRDefault="00E82A14" w:rsidP="00A06717">
      <w:pPr>
        <w:spacing w:after="0" w:line="259" w:lineRule="auto"/>
        <w:ind w:left="0" w:right="0" w:hanging="426"/>
        <w:jc w:val="left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 xml:space="preserve">  </w:t>
      </w:r>
    </w:p>
    <w:p w14:paraId="3889D64C" w14:textId="7E23E85B" w:rsidR="002B71AE" w:rsidRPr="004F46BD" w:rsidRDefault="00E82A14" w:rsidP="008B3F63">
      <w:pPr>
        <w:pStyle w:val="Akapitzlist"/>
        <w:numPr>
          <w:ilvl w:val="0"/>
          <w:numId w:val="6"/>
        </w:numPr>
        <w:spacing w:after="0" w:line="259" w:lineRule="auto"/>
        <w:ind w:left="0" w:right="0"/>
        <w:jc w:val="left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b/>
          <w:color w:val="auto"/>
        </w:rPr>
        <w:t xml:space="preserve">PODSTAWY WYKLUCZENIA WYKONAWCY Z POSTĘPOWANIA. </w:t>
      </w:r>
    </w:p>
    <w:p w14:paraId="149AF36C" w14:textId="2AE3735E" w:rsidR="002B71AE" w:rsidRPr="004F46BD" w:rsidRDefault="002B71AE" w:rsidP="00473E12">
      <w:pPr>
        <w:spacing w:after="0" w:line="259" w:lineRule="auto"/>
        <w:ind w:left="0" w:right="0" w:firstLine="0"/>
        <w:jc w:val="left"/>
        <w:rPr>
          <w:rFonts w:asciiTheme="minorHAnsi" w:hAnsiTheme="minorHAnsi"/>
          <w:color w:val="auto"/>
        </w:rPr>
      </w:pPr>
    </w:p>
    <w:p w14:paraId="68AD6E3F" w14:textId="3ECAF687" w:rsidR="00AC5444" w:rsidRPr="004F46BD" w:rsidRDefault="00681861" w:rsidP="008B3F63">
      <w:pPr>
        <w:spacing w:after="41" w:line="268" w:lineRule="auto"/>
        <w:ind w:left="567" w:right="4" w:hanging="567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6</w:t>
      </w:r>
      <w:r w:rsidR="009F494A" w:rsidRPr="004F46BD">
        <w:rPr>
          <w:rFonts w:asciiTheme="minorHAnsi" w:hAnsiTheme="minorHAnsi"/>
          <w:color w:val="auto"/>
        </w:rPr>
        <w:t>.1.</w:t>
      </w:r>
      <w:r w:rsidRPr="004F46BD">
        <w:rPr>
          <w:rFonts w:asciiTheme="minorHAnsi" w:hAnsiTheme="minorHAnsi"/>
          <w:color w:val="auto"/>
        </w:rPr>
        <w:tab/>
      </w:r>
      <w:r w:rsidR="00AC5444" w:rsidRPr="004F46BD">
        <w:rPr>
          <w:rFonts w:asciiTheme="minorHAnsi" w:hAnsiTheme="minorHAnsi"/>
          <w:color w:val="auto"/>
        </w:rPr>
        <w:t xml:space="preserve">Z postępowania o udzielenie zamówienia Zamawiający wykluczy wykonawcę: </w:t>
      </w:r>
    </w:p>
    <w:p w14:paraId="606B62D1" w14:textId="77777777" w:rsidR="00AC5444" w:rsidRPr="004F46BD" w:rsidRDefault="00AC5444" w:rsidP="00E82A14">
      <w:pPr>
        <w:numPr>
          <w:ilvl w:val="1"/>
          <w:numId w:val="13"/>
        </w:numPr>
        <w:spacing w:after="41" w:line="268" w:lineRule="auto"/>
        <w:ind w:right="4" w:hanging="280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 xml:space="preserve">będącego osobą fizyczną, którego prawomocnie skazano za przestępstwo: </w:t>
      </w:r>
    </w:p>
    <w:p w14:paraId="12BAD667" w14:textId="0B606540" w:rsidR="00AC5444" w:rsidRPr="004F46BD" w:rsidRDefault="00AC5444" w:rsidP="00E82A14">
      <w:pPr>
        <w:numPr>
          <w:ilvl w:val="2"/>
          <w:numId w:val="13"/>
        </w:numPr>
        <w:spacing w:after="41" w:line="268" w:lineRule="auto"/>
        <w:ind w:right="4" w:hanging="286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 xml:space="preserve">udziału w zorganizowanej grupie przestępczej albo związku mającym na celu popełnienie przestępstwa lub przestępstwa skarbowego, o którym mowa w </w:t>
      </w:r>
      <w:hyperlink r:id="rId10" w:anchor="/document/16798683">
        <w:r w:rsidRPr="004F46BD">
          <w:rPr>
            <w:rFonts w:asciiTheme="minorHAnsi" w:hAnsiTheme="minorHAnsi"/>
            <w:color w:val="auto"/>
          </w:rPr>
          <w:t>art. 258</w:t>
        </w:r>
      </w:hyperlink>
      <w:hyperlink r:id="rId11" w:anchor="/document/16798683">
        <w:r w:rsidRPr="004F46BD">
          <w:rPr>
            <w:rFonts w:asciiTheme="minorHAnsi" w:hAnsiTheme="minorHAnsi"/>
            <w:color w:val="auto"/>
          </w:rPr>
          <w:t xml:space="preserve"> </w:t>
        </w:r>
      </w:hyperlink>
      <w:r w:rsidRPr="004F46BD">
        <w:rPr>
          <w:rFonts w:asciiTheme="minorHAnsi" w:hAnsiTheme="minorHAnsi"/>
          <w:color w:val="auto"/>
        </w:rPr>
        <w:t>Kodeksu karnego,</w:t>
      </w:r>
    </w:p>
    <w:p w14:paraId="24BFE52B" w14:textId="77777777" w:rsidR="00AC5444" w:rsidRPr="004F46BD" w:rsidRDefault="00AC5444" w:rsidP="00E82A14">
      <w:pPr>
        <w:numPr>
          <w:ilvl w:val="2"/>
          <w:numId w:val="13"/>
        </w:numPr>
        <w:spacing w:after="41" w:line="268" w:lineRule="auto"/>
        <w:ind w:right="4" w:hanging="286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 xml:space="preserve">handlu ludźmi, o którym mowa w </w:t>
      </w:r>
      <w:hyperlink r:id="rId12" w:anchor="/document/16798683">
        <w:r w:rsidRPr="004F46BD">
          <w:rPr>
            <w:rFonts w:asciiTheme="minorHAnsi" w:hAnsiTheme="minorHAnsi"/>
            <w:color w:val="auto"/>
          </w:rPr>
          <w:t>art. 189a</w:t>
        </w:r>
      </w:hyperlink>
      <w:hyperlink r:id="rId13" w:anchor="/document/16798683">
        <w:r w:rsidRPr="004F46BD">
          <w:rPr>
            <w:rFonts w:asciiTheme="minorHAnsi" w:hAnsiTheme="minorHAnsi"/>
            <w:color w:val="auto"/>
          </w:rPr>
          <w:t xml:space="preserve"> </w:t>
        </w:r>
      </w:hyperlink>
      <w:r w:rsidRPr="004F46BD">
        <w:rPr>
          <w:rFonts w:asciiTheme="minorHAnsi" w:hAnsiTheme="minorHAnsi"/>
          <w:color w:val="auto"/>
        </w:rPr>
        <w:t xml:space="preserve">Kodeksu karnego, </w:t>
      </w:r>
    </w:p>
    <w:p w14:paraId="2B0DC572" w14:textId="123F4730" w:rsidR="00AC5444" w:rsidRPr="004F46BD" w:rsidRDefault="00AC5444" w:rsidP="00E82A14">
      <w:pPr>
        <w:numPr>
          <w:ilvl w:val="2"/>
          <w:numId w:val="13"/>
        </w:numPr>
        <w:spacing w:after="18" w:line="259" w:lineRule="auto"/>
        <w:ind w:right="4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 xml:space="preserve">o którym mowa w </w:t>
      </w:r>
      <w:hyperlink r:id="rId14" w:anchor="/document/16798683">
        <w:r w:rsidRPr="004F46BD">
          <w:rPr>
            <w:rFonts w:asciiTheme="minorHAnsi" w:hAnsiTheme="minorHAnsi"/>
            <w:color w:val="auto"/>
          </w:rPr>
          <w:t>art. 228</w:t>
        </w:r>
      </w:hyperlink>
      <w:hyperlink r:id="rId15" w:anchor="/document/16798683">
        <w:r w:rsidRPr="004F46BD">
          <w:rPr>
            <w:rFonts w:asciiTheme="minorHAnsi" w:hAnsiTheme="minorHAnsi"/>
            <w:color w:val="auto"/>
          </w:rPr>
          <w:t>-</w:t>
        </w:r>
      </w:hyperlink>
      <w:hyperlink r:id="rId16" w:anchor="/document/16798683">
        <w:r w:rsidRPr="004F46BD">
          <w:rPr>
            <w:rFonts w:asciiTheme="minorHAnsi" w:hAnsiTheme="minorHAnsi"/>
            <w:color w:val="auto"/>
          </w:rPr>
          <w:t>230a</w:t>
        </w:r>
      </w:hyperlink>
      <w:hyperlink r:id="rId17" w:anchor="/document/16798683">
        <w:r w:rsidRPr="004F46BD">
          <w:rPr>
            <w:rFonts w:asciiTheme="minorHAnsi" w:hAnsiTheme="minorHAnsi"/>
            <w:color w:val="auto"/>
          </w:rPr>
          <w:t>,</w:t>
        </w:r>
      </w:hyperlink>
      <w:hyperlink r:id="rId18" w:anchor="/document/16798683">
        <w:r w:rsidRPr="004F46BD">
          <w:rPr>
            <w:rFonts w:asciiTheme="minorHAnsi" w:hAnsiTheme="minorHAnsi"/>
            <w:color w:val="auto"/>
          </w:rPr>
          <w:t xml:space="preserve"> </w:t>
        </w:r>
      </w:hyperlink>
      <w:hyperlink r:id="rId19" w:anchor="/document/16798683">
        <w:r w:rsidRPr="004F46BD">
          <w:rPr>
            <w:rFonts w:asciiTheme="minorHAnsi" w:hAnsiTheme="minorHAnsi"/>
            <w:color w:val="auto"/>
          </w:rPr>
          <w:t>art. 250a</w:t>
        </w:r>
      </w:hyperlink>
      <w:hyperlink r:id="rId20" w:anchor="/document/16798683">
        <w:r w:rsidRPr="004F46BD">
          <w:rPr>
            <w:rFonts w:asciiTheme="minorHAnsi" w:hAnsiTheme="minorHAnsi"/>
            <w:color w:val="auto"/>
          </w:rPr>
          <w:t xml:space="preserve"> </w:t>
        </w:r>
      </w:hyperlink>
      <w:r w:rsidRPr="004F46BD">
        <w:rPr>
          <w:rFonts w:asciiTheme="minorHAnsi" w:hAnsiTheme="minorHAnsi"/>
          <w:color w:val="auto"/>
        </w:rPr>
        <w:t xml:space="preserve">Kodeksu karnego lub w art. 46 lub art. 48 ustawy z dnia 25 czerwca 2010 r. o sporcie, </w:t>
      </w:r>
    </w:p>
    <w:p w14:paraId="4A5C63C8" w14:textId="2477D733" w:rsidR="00AC5444" w:rsidRPr="004F46BD" w:rsidRDefault="00AC5444" w:rsidP="00E82A14">
      <w:pPr>
        <w:numPr>
          <w:ilvl w:val="2"/>
          <w:numId w:val="13"/>
        </w:numPr>
        <w:spacing w:after="41" w:line="268" w:lineRule="auto"/>
        <w:ind w:right="4" w:hanging="286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finansowania przestępstwa o charakterze terrorystycznym, o którym mowa w</w:t>
      </w:r>
      <w:r w:rsidR="009F494A" w:rsidRPr="004F46BD">
        <w:rPr>
          <w:rFonts w:asciiTheme="minorHAnsi" w:hAnsiTheme="minorHAnsi"/>
          <w:color w:val="auto"/>
        </w:rPr>
        <w:t> </w:t>
      </w:r>
      <w:hyperlink r:id="rId21" w:anchor="/document/16798683">
        <w:r w:rsidRPr="004F46BD">
          <w:rPr>
            <w:rFonts w:asciiTheme="minorHAnsi" w:hAnsiTheme="minorHAnsi"/>
            <w:color w:val="auto"/>
          </w:rPr>
          <w:t>art.</w:t>
        </w:r>
        <w:r w:rsidR="009F494A" w:rsidRPr="004F46BD">
          <w:rPr>
            <w:rFonts w:asciiTheme="minorHAnsi" w:hAnsiTheme="minorHAnsi"/>
            <w:color w:val="auto"/>
          </w:rPr>
          <w:t> </w:t>
        </w:r>
        <w:r w:rsidRPr="004F46BD">
          <w:rPr>
            <w:rFonts w:asciiTheme="minorHAnsi" w:hAnsiTheme="minorHAnsi"/>
            <w:color w:val="auto"/>
          </w:rPr>
          <w:t>165a</w:t>
        </w:r>
      </w:hyperlink>
      <w:r w:rsidR="009F494A" w:rsidRPr="004F46BD">
        <w:rPr>
          <w:rFonts w:asciiTheme="minorHAnsi" w:hAnsiTheme="minorHAnsi"/>
          <w:color w:val="auto"/>
        </w:rPr>
        <w:t> </w:t>
      </w:r>
      <w:r w:rsidRPr="004F46BD">
        <w:rPr>
          <w:rFonts w:asciiTheme="minorHAnsi" w:hAnsiTheme="minorHAnsi"/>
          <w:color w:val="auto"/>
        </w:rPr>
        <w:t>Kodeksu karnego, lub przestępstwo udaremniania lub utrudniania stwierdzenia przestępnego pochodzenia pieniędzy lub ukrywania ich pochodzenia, o którym mowa w</w:t>
      </w:r>
      <w:r w:rsidR="009F494A" w:rsidRPr="004F46BD">
        <w:rPr>
          <w:rFonts w:asciiTheme="minorHAnsi" w:hAnsiTheme="minorHAnsi"/>
          <w:color w:val="auto"/>
        </w:rPr>
        <w:t> </w:t>
      </w:r>
      <w:hyperlink r:id="rId22" w:anchor="/document/16798683">
        <w:r w:rsidRPr="004F46BD">
          <w:rPr>
            <w:rFonts w:asciiTheme="minorHAnsi" w:hAnsiTheme="minorHAnsi"/>
            <w:color w:val="auto"/>
          </w:rPr>
          <w:t>art.</w:t>
        </w:r>
        <w:r w:rsidR="009F494A" w:rsidRPr="004F46BD">
          <w:rPr>
            <w:rFonts w:asciiTheme="minorHAnsi" w:hAnsiTheme="minorHAnsi"/>
            <w:color w:val="auto"/>
          </w:rPr>
          <w:t> </w:t>
        </w:r>
        <w:r w:rsidRPr="004F46BD">
          <w:rPr>
            <w:rFonts w:asciiTheme="minorHAnsi" w:hAnsiTheme="minorHAnsi"/>
            <w:color w:val="auto"/>
          </w:rPr>
          <w:t>299</w:t>
        </w:r>
      </w:hyperlink>
      <w:hyperlink r:id="rId23" w:anchor="/document/16798683">
        <w:r w:rsidRPr="004F46BD">
          <w:rPr>
            <w:rFonts w:asciiTheme="minorHAnsi" w:hAnsiTheme="minorHAnsi"/>
            <w:color w:val="auto"/>
          </w:rPr>
          <w:t xml:space="preserve"> </w:t>
        </w:r>
      </w:hyperlink>
      <w:r w:rsidRPr="004F46BD">
        <w:rPr>
          <w:rFonts w:asciiTheme="minorHAnsi" w:hAnsiTheme="minorHAnsi"/>
          <w:color w:val="auto"/>
        </w:rPr>
        <w:t xml:space="preserve">Kodeksu karnego, </w:t>
      </w:r>
    </w:p>
    <w:p w14:paraId="556CC06E" w14:textId="25DACC0B" w:rsidR="00AC5444" w:rsidRPr="004F46BD" w:rsidRDefault="00AC5444" w:rsidP="00E82A14">
      <w:pPr>
        <w:numPr>
          <w:ilvl w:val="2"/>
          <w:numId w:val="13"/>
        </w:numPr>
        <w:spacing w:after="41" w:line="268" w:lineRule="auto"/>
        <w:ind w:right="4" w:hanging="286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 xml:space="preserve">o charakterze terrorystycznym, o którym mowa w </w:t>
      </w:r>
      <w:hyperlink r:id="rId24" w:anchor="/document/16798683">
        <w:r w:rsidRPr="004F46BD">
          <w:rPr>
            <w:rFonts w:asciiTheme="minorHAnsi" w:hAnsiTheme="minorHAnsi"/>
            <w:color w:val="auto"/>
          </w:rPr>
          <w:t>art. 115 § 20</w:t>
        </w:r>
      </w:hyperlink>
      <w:hyperlink r:id="rId25" w:anchor="/document/16798683">
        <w:r w:rsidRPr="004F46BD">
          <w:rPr>
            <w:rFonts w:asciiTheme="minorHAnsi" w:hAnsiTheme="minorHAnsi"/>
            <w:color w:val="auto"/>
          </w:rPr>
          <w:t xml:space="preserve"> </w:t>
        </w:r>
      </w:hyperlink>
      <w:r w:rsidRPr="004F46BD">
        <w:rPr>
          <w:rFonts w:asciiTheme="minorHAnsi" w:hAnsiTheme="minorHAnsi"/>
          <w:color w:val="auto"/>
        </w:rPr>
        <w:t>Kodeksu karnego, lub</w:t>
      </w:r>
      <w:r w:rsidR="003F0F63" w:rsidRPr="004F46BD">
        <w:rPr>
          <w:rFonts w:asciiTheme="minorHAnsi" w:hAnsiTheme="minorHAnsi"/>
          <w:color w:val="auto"/>
        </w:rPr>
        <w:t> </w:t>
      </w:r>
      <w:r w:rsidRPr="004F46BD">
        <w:rPr>
          <w:rFonts w:asciiTheme="minorHAnsi" w:hAnsiTheme="minorHAnsi"/>
          <w:color w:val="auto"/>
        </w:rPr>
        <w:t xml:space="preserve">mające na celu popełnienie tego przestępstwa, </w:t>
      </w:r>
    </w:p>
    <w:p w14:paraId="481F0E75" w14:textId="1EB71018" w:rsidR="00AC5444" w:rsidRPr="004F46BD" w:rsidRDefault="00AC5444" w:rsidP="00E82A14">
      <w:pPr>
        <w:numPr>
          <w:ilvl w:val="2"/>
          <w:numId w:val="13"/>
        </w:numPr>
        <w:spacing w:after="41" w:line="268" w:lineRule="auto"/>
        <w:ind w:right="4" w:hanging="286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lastRenderedPageBreak/>
        <w:t xml:space="preserve">powierzenia wykonywania pracy małoletniemu cudzoziemcowi, o którym mowa w </w:t>
      </w:r>
      <w:hyperlink r:id="rId26" w:anchor="/document/17896506">
        <w:r w:rsidRPr="004F46BD">
          <w:rPr>
            <w:rFonts w:asciiTheme="minorHAnsi" w:hAnsiTheme="minorHAnsi"/>
            <w:color w:val="auto"/>
          </w:rPr>
          <w:t>art. 9 ust. 2</w:t>
        </w:r>
      </w:hyperlink>
      <w:hyperlink r:id="rId27" w:anchor="/document/17896506">
        <w:r w:rsidRPr="004F46BD">
          <w:rPr>
            <w:rFonts w:asciiTheme="minorHAnsi" w:hAnsiTheme="minorHAnsi"/>
            <w:color w:val="auto"/>
          </w:rPr>
          <w:t xml:space="preserve"> </w:t>
        </w:r>
      </w:hyperlink>
      <w:r w:rsidRPr="004F46BD">
        <w:rPr>
          <w:rFonts w:asciiTheme="minorHAnsi" w:hAnsiTheme="minorHAnsi"/>
          <w:color w:val="auto"/>
        </w:rPr>
        <w:t>ustawy z dnia 15 czerwca 2012 r. o skutkach powierzania wykonywania pracy cudzoziemcom przebywającym wbrew przepisom na terytorium Rzeczypospolitej Polskiej (Dz. U. poz. 769</w:t>
      </w:r>
      <w:r w:rsidR="003F0F63" w:rsidRPr="004F46BD">
        <w:rPr>
          <w:rFonts w:asciiTheme="minorHAnsi" w:hAnsiTheme="minorHAnsi"/>
          <w:color w:val="auto"/>
        </w:rPr>
        <w:t xml:space="preserve"> oraz z 2020 r. poz. 2023</w:t>
      </w:r>
      <w:r w:rsidRPr="004F46BD">
        <w:rPr>
          <w:rFonts w:asciiTheme="minorHAnsi" w:hAnsiTheme="minorHAnsi"/>
          <w:color w:val="auto"/>
        </w:rPr>
        <w:t xml:space="preserve">), </w:t>
      </w:r>
    </w:p>
    <w:p w14:paraId="6A7A77D1" w14:textId="77777777" w:rsidR="00AC5444" w:rsidRPr="004F46BD" w:rsidRDefault="00AC5444" w:rsidP="00E82A14">
      <w:pPr>
        <w:numPr>
          <w:ilvl w:val="2"/>
          <w:numId w:val="13"/>
        </w:numPr>
        <w:spacing w:after="41" w:line="268" w:lineRule="auto"/>
        <w:ind w:right="4" w:hanging="286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 xml:space="preserve">przeciwko obrotowi gospodarczemu, o których mowa </w:t>
      </w:r>
      <w:hyperlink r:id="rId28" w:anchor="/document/16798683">
        <w:r w:rsidRPr="004F46BD">
          <w:rPr>
            <w:rFonts w:asciiTheme="minorHAnsi" w:hAnsiTheme="minorHAnsi"/>
            <w:color w:val="auto"/>
          </w:rPr>
          <w:t xml:space="preserve">w </w:t>
        </w:r>
      </w:hyperlink>
      <w:hyperlink r:id="rId29" w:anchor="/document/16798683">
        <w:r w:rsidRPr="004F46BD">
          <w:rPr>
            <w:rFonts w:asciiTheme="minorHAnsi" w:hAnsiTheme="minorHAnsi"/>
            <w:color w:val="auto"/>
          </w:rPr>
          <w:t>art. 296</w:t>
        </w:r>
      </w:hyperlink>
      <w:hyperlink r:id="rId30" w:anchor="/document/16798683">
        <w:r w:rsidRPr="004F46BD">
          <w:rPr>
            <w:rFonts w:asciiTheme="minorHAnsi" w:hAnsiTheme="minorHAnsi"/>
            <w:color w:val="auto"/>
          </w:rPr>
          <w:t>-</w:t>
        </w:r>
      </w:hyperlink>
      <w:hyperlink r:id="rId31" w:anchor="/document/16798683">
        <w:r w:rsidRPr="004F46BD">
          <w:rPr>
            <w:rFonts w:asciiTheme="minorHAnsi" w:hAnsiTheme="minorHAnsi"/>
            <w:color w:val="auto"/>
          </w:rPr>
          <w:t>307</w:t>
        </w:r>
      </w:hyperlink>
      <w:hyperlink r:id="rId32" w:anchor="/document/16798683">
        <w:r w:rsidRPr="004F46BD">
          <w:rPr>
            <w:rFonts w:asciiTheme="minorHAnsi" w:hAnsiTheme="minorHAnsi"/>
            <w:color w:val="auto"/>
          </w:rPr>
          <w:t xml:space="preserve"> </w:t>
        </w:r>
      </w:hyperlink>
      <w:hyperlink r:id="rId33" w:anchor="/document/16798683">
        <w:r w:rsidRPr="004F46BD">
          <w:rPr>
            <w:rFonts w:asciiTheme="minorHAnsi" w:hAnsiTheme="minorHAnsi"/>
            <w:color w:val="auto"/>
          </w:rPr>
          <w:t>K</w:t>
        </w:r>
      </w:hyperlink>
      <w:r w:rsidRPr="004F46BD">
        <w:rPr>
          <w:rFonts w:asciiTheme="minorHAnsi" w:hAnsiTheme="minorHAnsi"/>
          <w:color w:val="auto"/>
        </w:rPr>
        <w:t xml:space="preserve">odeksu karnego, przestępstwo oszustwa, o którym mowa w </w:t>
      </w:r>
      <w:hyperlink r:id="rId34" w:anchor="/document/16798683">
        <w:r w:rsidRPr="004F46BD">
          <w:rPr>
            <w:rFonts w:asciiTheme="minorHAnsi" w:hAnsiTheme="minorHAnsi"/>
            <w:color w:val="auto"/>
          </w:rPr>
          <w:t>art. 286</w:t>
        </w:r>
      </w:hyperlink>
      <w:hyperlink r:id="rId35" w:anchor="/document/16798683">
        <w:r w:rsidRPr="004F46BD">
          <w:rPr>
            <w:rFonts w:asciiTheme="minorHAnsi" w:hAnsiTheme="minorHAnsi"/>
            <w:color w:val="auto"/>
          </w:rPr>
          <w:t xml:space="preserve"> </w:t>
        </w:r>
      </w:hyperlink>
      <w:r w:rsidRPr="004F46BD">
        <w:rPr>
          <w:rFonts w:asciiTheme="minorHAnsi" w:hAnsiTheme="minorHAnsi"/>
          <w:color w:val="auto"/>
        </w:rPr>
        <w:t xml:space="preserve">Kodeksu karnego, przestępstwo przeciwko wiarygodności dokumentów, o których mowa w </w:t>
      </w:r>
      <w:hyperlink r:id="rId36" w:anchor="/document/16798683">
        <w:r w:rsidRPr="004F46BD">
          <w:rPr>
            <w:rFonts w:asciiTheme="minorHAnsi" w:hAnsiTheme="minorHAnsi"/>
            <w:color w:val="auto"/>
          </w:rPr>
          <w:t>art. 270</w:t>
        </w:r>
      </w:hyperlink>
      <w:hyperlink r:id="rId37" w:anchor="/document/16798683">
        <w:r w:rsidRPr="004F46BD">
          <w:rPr>
            <w:rFonts w:asciiTheme="minorHAnsi" w:hAnsiTheme="minorHAnsi"/>
            <w:color w:val="auto"/>
          </w:rPr>
          <w:t>-</w:t>
        </w:r>
      </w:hyperlink>
      <w:hyperlink r:id="rId38" w:anchor="/document/16798683">
        <w:r w:rsidRPr="004F46BD">
          <w:rPr>
            <w:rFonts w:asciiTheme="minorHAnsi" w:hAnsiTheme="minorHAnsi"/>
            <w:color w:val="auto"/>
          </w:rPr>
          <w:t>277d</w:t>
        </w:r>
      </w:hyperlink>
      <w:hyperlink r:id="rId39" w:anchor="/document/16798683">
        <w:r w:rsidRPr="004F46BD">
          <w:rPr>
            <w:rFonts w:asciiTheme="minorHAnsi" w:hAnsiTheme="minorHAnsi"/>
            <w:color w:val="auto"/>
          </w:rPr>
          <w:t xml:space="preserve"> </w:t>
        </w:r>
      </w:hyperlink>
      <w:r w:rsidRPr="004F46BD">
        <w:rPr>
          <w:rFonts w:asciiTheme="minorHAnsi" w:hAnsiTheme="minorHAnsi"/>
          <w:color w:val="auto"/>
        </w:rPr>
        <w:t xml:space="preserve">Kodeksu karnego, lub przestępstwo skarbowe, </w:t>
      </w:r>
    </w:p>
    <w:p w14:paraId="58911CBB" w14:textId="21A9F6A1" w:rsidR="00AC5444" w:rsidRPr="004F46BD" w:rsidRDefault="00AC5444" w:rsidP="00E82A14">
      <w:pPr>
        <w:numPr>
          <w:ilvl w:val="2"/>
          <w:numId w:val="13"/>
        </w:numPr>
        <w:spacing w:after="8" w:line="268" w:lineRule="auto"/>
        <w:ind w:right="4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o którym mowa w art. 9 ust. 1 i 3 lub art. 10 ustawy z dnia 15 czerwca 2012 r. o skutkach powierzania wykonywania pracy cudzoziemcom przebywającym wbrew przepisom na</w:t>
      </w:r>
      <w:r w:rsidR="005A4EBE" w:rsidRPr="004F46BD">
        <w:rPr>
          <w:rFonts w:asciiTheme="minorHAnsi" w:hAnsiTheme="minorHAnsi"/>
          <w:color w:val="auto"/>
        </w:rPr>
        <w:t> </w:t>
      </w:r>
      <w:r w:rsidRPr="004F46BD">
        <w:rPr>
          <w:rFonts w:asciiTheme="minorHAnsi" w:hAnsiTheme="minorHAnsi"/>
          <w:color w:val="auto"/>
        </w:rPr>
        <w:t xml:space="preserve">terytorium Rzeczypospolitej Polskiej, </w:t>
      </w:r>
    </w:p>
    <w:p w14:paraId="5208240C" w14:textId="77777777" w:rsidR="00AC5444" w:rsidRPr="004F46BD" w:rsidRDefault="00AC5444" w:rsidP="005A4EBE">
      <w:pPr>
        <w:spacing w:after="41" w:line="268" w:lineRule="auto"/>
        <w:ind w:left="690" w:right="4" w:firstLine="303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 xml:space="preserve">- lub za odpowiedni czyn zabroniony określony w przepisach prawa obcego; </w:t>
      </w:r>
    </w:p>
    <w:p w14:paraId="1D5BD2B4" w14:textId="61FE6187" w:rsidR="00AC5444" w:rsidRPr="004F46BD" w:rsidRDefault="00AC5444" w:rsidP="00E82A14">
      <w:pPr>
        <w:numPr>
          <w:ilvl w:val="1"/>
          <w:numId w:val="13"/>
        </w:numPr>
        <w:spacing w:after="41" w:line="268" w:lineRule="auto"/>
        <w:ind w:right="4" w:hanging="280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jeżeli urzędującego członka jego organu zarządzającego lub nadzorczego, wspólnika spółki w</w:t>
      </w:r>
      <w:r w:rsidR="005A4EBE" w:rsidRPr="004F46BD">
        <w:rPr>
          <w:rFonts w:asciiTheme="minorHAnsi" w:hAnsiTheme="minorHAnsi"/>
          <w:color w:val="auto"/>
        </w:rPr>
        <w:t> </w:t>
      </w:r>
      <w:r w:rsidRPr="004F46BD">
        <w:rPr>
          <w:rFonts w:asciiTheme="minorHAnsi" w:hAnsiTheme="minorHAnsi"/>
          <w:color w:val="auto"/>
        </w:rPr>
        <w:t>spółce jawnej lub partnerskiej albo komplementariusza w spółce komandytowej lub</w:t>
      </w:r>
      <w:r w:rsidR="005A4EBE" w:rsidRPr="004F46BD">
        <w:rPr>
          <w:rFonts w:asciiTheme="minorHAnsi" w:hAnsiTheme="minorHAnsi"/>
          <w:color w:val="auto"/>
        </w:rPr>
        <w:t> </w:t>
      </w:r>
      <w:r w:rsidRPr="004F46BD">
        <w:rPr>
          <w:rFonts w:asciiTheme="minorHAnsi" w:hAnsiTheme="minorHAnsi"/>
          <w:color w:val="auto"/>
        </w:rPr>
        <w:t>komandytowo-akcyjnej lub prokurenta prawomocnie skazano za przestępstwo, o</w:t>
      </w:r>
      <w:r w:rsidR="005A4EBE" w:rsidRPr="004F46BD">
        <w:rPr>
          <w:rFonts w:asciiTheme="minorHAnsi" w:hAnsiTheme="minorHAnsi"/>
          <w:color w:val="auto"/>
        </w:rPr>
        <w:t> </w:t>
      </w:r>
      <w:r w:rsidRPr="004F46BD">
        <w:rPr>
          <w:rFonts w:asciiTheme="minorHAnsi" w:hAnsiTheme="minorHAnsi"/>
          <w:color w:val="auto"/>
        </w:rPr>
        <w:t>którym</w:t>
      </w:r>
      <w:r w:rsidR="005A4EBE" w:rsidRPr="004F46BD">
        <w:rPr>
          <w:rFonts w:asciiTheme="minorHAnsi" w:hAnsiTheme="minorHAnsi"/>
          <w:color w:val="auto"/>
        </w:rPr>
        <w:t> </w:t>
      </w:r>
      <w:r w:rsidRPr="004F46BD">
        <w:rPr>
          <w:rFonts w:asciiTheme="minorHAnsi" w:hAnsiTheme="minorHAnsi"/>
          <w:color w:val="auto"/>
        </w:rPr>
        <w:t xml:space="preserve">mowa w pkt 1; </w:t>
      </w:r>
    </w:p>
    <w:p w14:paraId="66AEFDE8" w14:textId="171CAAA0" w:rsidR="00AC5444" w:rsidRPr="004F46BD" w:rsidRDefault="00AC5444" w:rsidP="00E82A14">
      <w:pPr>
        <w:numPr>
          <w:ilvl w:val="1"/>
          <w:numId w:val="13"/>
        </w:numPr>
        <w:spacing w:after="41" w:line="268" w:lineRule="auto"/>
        <w:ind w:right="4" w:hanging="280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wobec którego wydano prawomocny wyrok sądu lub ostateczną decyzję administracyjną o</w:t>
      </w:r>
      <w:r w:rsidR="00890BF2" w:rsidRPr="004F46BD">
        <w:rPr>
          <w:rFonts w:asciiTheme="minorHAnsi" w:hAnsiTheme="minorHAnsi"/>
          <w:color w:val="auto"/>
        </w:rPr>
        <w:t> </w:t>
      </w:r>
      <w:r w:rsidRPr="004F46BD">
        <w:rPr>
          <w:rFonts w:asciiTheme="minorHAnsi" w:hAnsiTheme="minorHAnsi"/>
          <w:color w:val="auto"/>
        </w:rPr>
        <w:t>zaleganiu z uiszczeniem podatków, opłat lub składek na ubezpieczenie społeczne lub</w:t>
      </w:r>
      <w:r w:rsidR="00890BF2" w:rsidRPr="004F46BD">
        <w:rPr>
          <w:rFonts w:asciiTheme="minorHAnsi" w:hAnsiTheme="minorHAnsi"/>
          <w:color w:val="auto"/>
        </w:rPr>
        <w:t> </w:t>
      </w:r>
      <w:r w:rsidRPr="004F46BD">
        <w:rPr>
          <w:rFonts w:asciiTheme="minorHAnsi" w:hAnsiTheme="minorHAnsi"/>
          <w:color w:val="auto"/>
        </w:rPr>
        <w:t>zdrowotne, chyba że wykonawca odpowiednio przed upływem terminu do składania wniosków o dopuszczenie do udziału w postępowaniu albo przed upływem terminu składania ofert dokonał płatności należnych podatków, opłat lub składek na ubezpieczenie społeczne lub</w:t>
      </w:r>
      <w:r w:rsidR="00351859" w:rsidRPr="004F46BD">
        <w:rPr>
          <w:rFonts w:asciiTheme="minorHAnsi" w:hAnsiTheme="minorHAnsi"/>
          <w:color w:val="auto"/>
        </w:rPr>
        <w:t> </w:t>
      </w:r>
      <w:r w:rsidRPr="004F46BD">
        <w:rPr>
          <w:rFonts w:asciiTheme="minorHAnsi" w:hAnsiTheme="minorHAnsi"/>
          <w:color w:val="auto"/>
        </w:rPr>
        <w:t xml:space="preserve">zdrowotne wraz z odsetkami lub grzywnami lub zawarł wiążące porozumienie w sprawie spłaty tych należności; </w:t>
      </w:r>
    </w:p>
    <w:p w14:paraId="624FA829" w14:textId="77777777" w:rsidR="00AC5444" w:rsidRPr="004F46BD" w:rsidRDefault="00AC5444" w:rsidP="00E82A14">
      <w:pPr>
        <w:numPr>
          <w:ilvl w:val="1"/>
          <w:numId w:val="13"/>
        </w:numPr>
        <w:spacing w:after="41" w:line="268" w:lineRule="auto"/>
        <w:ind w:right="4" w:hanging="280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 xml:space="preserve">wobec którego prawomocnie orzeczono zakaz ubiegania się o zamówienia publiczne; </w:t>
      </w:r>
    </w:p>
    <w:p w14:paraId="24F328E7" w14:textId="53C27996" w:rsidR="00AC5444" w:rsidRPr="004F46BD" w:rsidRDefault="00AC5444" w:rsidP="00E82A14">
      <w:pPr>
        <w:numPr>
          <w:ilvl w:val="1"/>
          <w:numId w:val="13"/>
        </w:numPr>
        <w:spacing w:after="41" w:line="268" w:lineRule="auto"/>
        <w:ind w:right="4" w:hanging="280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jeżeli zamawiający może stwierdzić, na podstawie wiarygodnych przesłanek, że wykonawca zawarł z innymi wykonawcami porozumienie mające na celu zakłócenie konkurencji, w</w:t>
      </w:r>
      <w:r w:rsidR="005D784D" w:rsidRPr="004F46BD">
        <w:rPr>
          <w:rFonts w:asciiTheme="minorHAnsi" w:hAnsiTheme="minorHAnsi"/>
          <w:color w:val="auto"/>
        </w:rPr>
        <w:t> </w:t>
      </w:r>
      <w:r w:rsidRPr="004F46BD">
        <w:rPr>
          <w:rFonts w:asciiTheme="minorHAnsi" w:hAnsiTheme="minorHAnsi"/>
          <w:color w:val="auto"/>
        </w:rPr>
        <w:t xml:space="preserve">szczególności jeżeli należąc do tej samej grupy kapitałowej w rozumieniu </w:t>
      </w:r>
      <w:hyperlink r:id="rId40" w:anchor="/document/17337528">
        <w:r w:rsidRPr="004F46BD">
          <w:rPr>
            <w:rFonts w:asciiTheme="minorHAnsi" w:hAnsiTheme="minorHAnsi"/>
            <w:color w:val="auto"/>
          </w:rPr>
          <w:t>ustawy</w:t>
        </w:r>
      </w:hyperlink>
      <w:hyperlink r:id="rId41" w:anchor="/document/17337528">
        <w:r w:rsidRPr="004F46BD">
          <w:rPr>
            <w:rFonts w:asciiTheme="minorHAnsi" w:hAnsiTheme="minorHAnsi"/>
            <w:color w:val="auto"/>
          </w:rPr>
          <w:t xml:space="preserve"> </w:t>
        </w:r>
      </w:hyperlink>
      <w:r w:rsidRPr="004F46BD">
        <w:rPr>
          <w:rFonts w:asciiTheme="minorHAnsi" w:hAnsiTheme="minorHAnsi"/>
          <w:color w:val="auto"/>
        </w:rPr>
        <w:t>z dnia 16</w:t>
      </w:r>
      <w:r w:rsidR="005D784D" w:rsidRPr="004F46BD">
        <w:rPr>
          <w:rFonts w:asciiTheme="minorHAnsi" w:hAnsiTheme="minorHAnsi"/>
          <w:color w:val="auto"/>
        </w:rPr>
        <w:t> </w:t>
      </w:r>
      <w:r w:rsidRPr="004F46BD">
        <w:rPr>
          <w:rFonts w:asciiTheme="minorHAnsi" w:hAnsiTheme="minorHAnsi"/>
          <w:color w:val="auto"/>
        </w:rPr>
        <w:t>lutego 2007 r. o ochronie konkurencji i konsumentów, złożyli odrębne oferty, oferty</w:t>
      </w:r>
      <w:r w:rsidR="005D784D" w:rsidRPr="004F46BD">
        <w:rPr>
          <w:rFonts w:asciiTheme="minorHAnsi" w:hAnsiTheme="minorHAnsi"/>
          <w:color w:val="auto"/>
        </w:rPr>
        <w:t> </w:t>
      </w:r>
      <w:r w:rsidRPr="004F46BD">
        <w:rPr>
          <w:rFonts w:asciiTheme="minorHAnsi" w:hAnsiTheme="minorHAnsi"/>
          <w:color w:val="auto"/>
        </w:rPr>
        <w:t>częściowe lub wnioski o dopuszczenie do udziału w postępowaniu, chyba że wykażą, że</w:t>
      </w:r>
      <w:r w:rsidR="005D784D" w:rsidRPr="004F46BD">
        <w:rPr>
          <w:rFonts w:asciiTheme="minorHAnsi" w:hAnsiTheme="minorHAnsi"/>
          <w:color w:val="auto"/>
        </w:rPr>
        <w:t> </w:t>
      </w:r>
      <w:r w:rsidRPr="004F46BD">
        <w:rPr>
          <w:rFonts w:asciiTheme="minorHAnsi" w:hAnsiTheme="minorHAnsi"/>
          <w:color w:val="auto"/>
        </w:rPr>
        <w:t xml:space="preserve">przygotowali te oferty lub wnioski niezależnie od siebie; </w:t>
      </w:r>
    </w:p>
    <w:p w14:paraId="1F74F100" w14:textId="4B26ADCB" w:rsidR="00AC5444" w:rsidRPr="004F46BD" w:rsidRDefault="00AC5444" w:rsidP="00E82A14">
      <w:pPr>
        <w:numPr>
          <w:ilvl w:val="1"/>
          <w:numId w:val="13"/>
        </w:numPr>
        <w:spacing w:after="41" w:line="268" w:lineRule="auto"/>
        <w:ind w:right="4" w:hanging="280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jeżeli, w przypadkach, o których mowa w art. 85 ust. 1, doszło do zakłócenia konkurencji wynikającego z wcześniejszego zaangażowania tego wykonawcy lub podmiotu, który należy z</w:t>
      </w:r>
      <w:r w:rsidR="005D784D" w:rsidRPr="004F46BD">
        <w:rPr>
          <w:rFonts w:asciiTheme="minorHAnsi" w:hAnsiTheme="minorHAnsi"/>
          <w:color w:val="auto"/>
        </w:rPr>
        <w:t> </w:t>
      </w:r>
      <w:r w:rsidRPr="004F46BD">
        <w:rPr>
          <w:rFonts w:asciiTheme="minorHAnsi" w:hAnsiTheme="minorHAnsi"/>
          <w:color w:val="auto"/>
        </w:rPr>
        <w:t xml:space="preserve">wykonawcą do tej samej grupy kapitałowej w rozumieniu </w:t>
      </w:r>
      <w:hyperlink r:id="rId42" w:anchor="/document/17337528">
        <w:r w:rsidRPr="004F46BD">
          <w:rPr>
            <w:rFonts w:asciiTheme="minorHAnsi" w:hAnsiTheme="minorHAnsi"/>
            <w:color w:val="auto"/>
          </w:rPr>
          <w:t>ustawy</w:t>
        </w:r>
      </w:hyperlink>
      <w:hyperlink r:id="rId43" w:anchor="/document/17337528">
        <w:r w:rsidRPr="004F46BD">
          <w:rPr>
            <w:rFonts w:asciiTheme="minorHAnsi" w:hAnsiTheme="minorHAnsi"/>
            <w:color w:val="auto"/>
          </w:rPr>
          <w:t xml:space="preserve"> </w:t>
        </w:r>
      </w:hyperlink>
      <w:hyperlink r:id="rId44" w:anchor="/document/17337528">
        <w:r w:rsidRPr="004F46BD">
          <w:rPr>
            <w:rFonts w:asciiTheme="minorHAnsi" w:hAnsiTheme="minorHAnsi"/>
            <w:color w:val="auto"/>
          </w:rPr>
          <w:t>z</w:t>
        </w:r>
      </w:hyperlink>
      <w:r w:rsidRPr="004F46BD">
        <w:rPr>
          <w:rFonts w:asciiTheme="minorHAnsi" w:hAnsiTheme="minorHAnsi"/>
          <w:color w:val="auto"/>
        </w:rPr>
        <w:t xml:space="preserve"> dnia 16 lutego 2007 r. o</w:t>
      </w:r>
      <w:r w:rsidR="005D784D" w:rsidRPr="004F46BD">
        <w:rPr>
          <w:rFonts w:asciiTheme="minorHAnsi" w:hAnsiTheme="minorHAnsi"/>
          <w:color w:val="auto"/>
        </w:rPr>
        <w:t> </w:t>
      </w:r>
      <w:r w:rsidRPr="004F46BD">
        <w:rPr>
          <w:rFonts w:asciiTheme="minorHAnsi" w:hAnsiTheme="minorHAnsi"/>
          <w:color w:val="auto"/>
        </w:rPr>
        <w:t>ochronie konkurencji i konsumentów, chyba że spowodowane tym zakłócenie konkurencji może być wyeliminowane w inny sposób niż przez wykluczenie wykonawcy z udziału w</w:t>
      </w:r>
      <w:r w:rsidR="005D784D" w:rsidRPr="004F46BD">
        <w:rPr>
          <w:rFonts w:asciiTheme="minorHAnsi" w:hAnsiTheme="minorHAnsi"/>
          <w:color w:val="auto"/>
        </w:rPr>
        <w:t> </w:t>
      </w:r>
      <w:r w:rsidRPr="004F46BD">
        <w:rPr>
          <w:rFonts w:asciiTheme="minorHAnsi" w:hAnsiTheme="minorHAnsi"/>
          <w:color w:val="auto"/>
        </w:rPr>
        <w:t xml:space="preserve">postępowaniu o udzielenie zamówienia. </w:t>
      </w:r>
    </w:p>
    <w:p w14:paraId="644E40A0" w14:textId="7CC730F6" w:rsidR="00AC5444" w:rsidRPr="004F46BD" w:rsidRDefault="00AC5444" w:rsidP="008B3F63">
      <w:pPr>
        <w:pStyle w:val="Akapitzlist"/>
        <w:numPr>
          <w:ilvl w:val="1"/>
          <w:numId w:val="44"/>
        </w:numPr>
        <w:spacing w:after="41" w:line="268" w:lineRule="auto"/>
        <w:ind w:left="426" w:right="4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 xml:space="preserve">Z postępowania o udzielenie zamówienia Zamawiający wykluczy także wykonawcę: </w:t>
      </w:r>
    </w:p>
    <w:p w14:paraId="291219BC" w14:textId="0A9D7E1C" w:rsidR="00AC5444" w:rsidRPr="004F46BD" w:rsidRDefault="00AC5444" w:rsidP="00E82A14">
      <w:pPr>
        <w:numPr>
          <w:ilvl w:val="1"/>
          <w:numId w:val="13"/>
        </w:numPr>
        <w:spacing w:after="41" w:line="268" w:lineRule="auto"/>
        <w:ind w:right="4" w:hanging="280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który naruszył obowiązki dotyczące płatności podatków, opłat lub składek na ubezpieczenia społeczne lub zdrowotne, z wyjątkiem przypadku, o którym mowa w art. 108 ust. 1 pkt 3, chyba</w:t>
      </w:r>
      <w:r w:rsidR="00A86728" w:rsidRPr="004F46BD">
        <w:rPr>
          <w:rFonts w:asciiTheme="minorHAnsi" w:hAnsiTheme="minorHAnsi"/>
          <w:color w:val="auto"/>
        </w:rPr>
        <w:t> </w:t>
      </w:r>
      <w:r w:rsidRPr="004F46BD">
        <w:rPr>
          <w:rFonts w:asciiTheme="minorHAnsi" w:hAnsiTheme="minorHAnsi"/>
          <w:color w:val="auto"/>
        </w:rPr>
        <w:t>że wykonawca odpowiednio przed upływem terminu do składania wniosków o</w:t>
      </w:r>
      <w:r w:rsidR="00A86728" w:rsidRPr="004F46BD">
        <w:rPr>
          <w:rFonts w:asciiTheme="minorHAnsi" w:hAnsiTheme="minorHAnsi"/>
          <w:color w:val="auto"/>
        </w:rPr>
        <w:t> </w:t>
      </w:r>
      <w:r w:rsidRPr="004F46BD">
        <w:rPr>
          <w:rFonts w:asciiTheme="minorHAnsi" w:hAnsiTheme="minorHAnsi"/>
          <w:color w:val="auto"/>
        </w:rPr>
        <w:t>dopuszczenie do udziału w postępowaniu albo przed upływem terminu składania ofert dokonał płatności należnych podatków, opłat lub składek na ubezpieczenia społeczne lub</w:t>
      </w:r>
      <w:r w:rsidR="00A86728" w:rsidRPr="004F46BD">
        <w:rPr>
          <w:rFonts w:asciiTheme="minorHAnsi" w:hAnsiTheme="minorHAnsi"/>
          <w:color w:val="auto"/>
        </w:rPr>
        <w:t> </w:t>
      </w:r>
      <w:r w:rsidRPr="004F46BD">
        <w:rPr>
          <w:rFonts w:asciiTheme="minorHAnsi" w:hAnsiTheme="minorHAnsi"/>
          <w:color w:val="auto"/>
        </w:rPr>
        <w:t xml:space="preserve">zdrowotne wraz z odsetkami lub grzywnami lub zawarł wiążące porozumienie w sprawie spłaty tych należności; </w:t>
      </w:r>
    </w:p>
    <w:p w14:paraId="36721272" w14:textId="77777777" w:rsidR="00AC5444" w:rsidRPr="004F46BD" w:rsidRDefault="00AC5444" w:rsidP="00E82A14">
      <w:pPr>
        <w:numPr>
          <w:ilvl w:val="1"/>
          <w:numId w:val="13"/>
        </w:numPr>
        <w:spacing w:after="41" w:line="268" w:lineRule="auto"/>
        <w:ind w:right="4" w:hanging="280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 xml:space="preserve">który naruszył obowiązki w dziedzinie ochrony środowiska, prawa socjalnego lub prawa pracy: </w:t>
      </w:r>
    </w:p>
    <w:p w14:paraId="513A6E63" w14:textId="77777777" w:rsidR="00AC5444" w:rsidRPr="004F46BD" w:rsidRDefault="00AC5444" w:rsidP="00E82A14">
      <w:pPr>
        <w:numPr>
          <w:ilvl w:val="1"/>
          <w:numId w:val="14"/>
        </w:numPr>
        <w:spacing w:after="41" w:line="268" w:lineRule="auto"/>
        <w:ind w:right="4" w:hanging="361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lastRenderedPageBreak/>
        <w:t xml:space="preserve">będącego osobą fizyczną skazanego prawomocnie za przestępstwo przeciwko środowisku, o którym mowa w rozdziale XXII </w:t>
      </w:r>
      <w:hyperlink r:id="rId45" w:anchor="/document/16798683">
        <w:r w:rsidRPr="004F46BD">
          <w:rPr>
            <w:rFonts w:asciiTheme="minorHAnsi" w:hAnsiTheme="minorHAnsi"/>
            <w:color w:val="auto"/>
          </w:rPr>
          <w:t>Kodeksu karnego</w:t>
        </w:r>
      </w:hyperlink>
      <w:hyperlink r:id="rId46" w:anchor="/document/16798683">
        <w:r w:rsidRPr="004F46BD">
          <w:rPr>
            <w:rFonts w:asciiTheme="minorHAnsi" w:hAnsiTheme="minorHAnsi"/>
            <w:color w:val="auto"/>
          </w:rPr>
          <w:t xml:space="preserve"> </w:t>
        </w:r>
      </w:hyperlink>
      <w:r w:rsidRPr="004F46BD">
        <w:rPr>
          <w:rFonts w:asciiTheme="minorHAnsi" w:hAnsiTheme="minorHAnsi"/>
          <w:color w:val="auto"/>
        </w:rPr>
        <w:t xml:space="preserve">lub za przestępstwo przeciwko prawom osób wykonujących pracę zarobkową, o którym mowa w rozdziale XXVIII </w:t>
      </w:r>
      <w:hyperlink r:id="rId47" w:anchor="/document/16798683">
        <w:r w:rsidRPr="004F46BD">
          <w:rPr>
            <w:rFonts w:asciiTheme="minorHAnsi" w:hAnsiTheme="minorHAnsi"/>
            <w:color w:val="auto"/>
          </w:rPr>
          <w:t>Kodeksu karnego,</w:t>
        </w:r>
      </w:hyperlink>
      <w:r w:rsidRPr="004F46BD">
        <w:rPr>
          <w:rFonts w:asciiTheme="minorHAnsi" w:hAnsiTheme="minorHAnsi"/>
          <w:color w:val="auto"/>
        </w:rPr>
        <w:t xml:space="preserve"> lub za odpowiedni czyn zabroniony określony w przepisach prawa obcego, </w:t>
      </w:r>
    </w:p>
    <w:p w14:paraId="49A9B709" w14:textId="77777777" w:rsidR="00AC5444" w:rsidRPr="004F46BD" w:rsidRDefault="00AC5444" w:rsidP="00E82A14">
      <w:pPr>
        <w:numPr>
          <w:ilvl w:val="1"/>
          <w:numId w:val="14"/>
        </w:numPr>
        <w:spacing w:after="41" w:line="268" w:lineRule="auto"/>
        <w:ind w:right="4" w:hanging="361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 xml:space="preserve">będącego osobą fizyczną prawomocnie ukaranego za wykroczenie przeciwko prawom pracownika lub wykroczenie przeciwko środowisku, jeżeli za jego popełnienie wymierzono karę aresztu, ograniczenia wolności lub karę grzywny, </w:t>
      </w:r>
    </w:p>
    <w:p w14:paraId="0EDFC3C4" w14:textId="77777777" w:rsidR="00AC5444" w:rsidRPr="004F46BD" w:rsidRDefault="00AC5444" w:rsidP="00E82A14">
      <w:pPr>
        <w:numPr>
          <w:ilvl w:val="1"/>
          <w:numId w:val="14"/>
        </w:numPr>
        <w:spacing w:after="41" w:line="268" w:lineRule="auto"/>
        <w:ind w:right="4" w:hanging="361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 xml:space="preserve">wobec którego wydano ostateczną decyzję administracyjną o naruszeniu obowiązków wynikających z </w:t>
      </w:r>
      <w:hyperlink r:id="rId48" w:anchor="/document/16901353">
        <w:r w:rsidRPr="004F46BD">
          <w:rPr>
            <w:rFonts w:asciiTheme="minorHAnsi" w:hAnsiTheme="minorHAnsi"/>
            <w:color w:val="auto"/>
          </w:rPr>
          <w:t>prawa ochrony środowiska</w:t>
        </w:r>
      </w:hyperlink>
      <w:hyperlink r:id="rId49" w:anchor="/document/16901353">
        <w:r w:rsidRPr="004F46BD">
          <w:rPr>
            <w:rFonts w:asciiTheme="minorHAnsi" w:hAnsiTheme="minorHAnsi"/>
            <w:color w:val="auto"/>
          </w:rPr>
          <w:t>,</w:t>
        </w:r>
      </w:hyperlink>
      <w:r w:rsidRPr="004F46BD">
        <w:rPr>
          <w:rFonts w:asciiTheme="minorHAnsi" w:hAnsiTheme="minorHAnsi"/>
          <w:color w:val="auto"/>
        </w:rPr>
        <w:t xml:space="preserve"> prawa pracy lub przepisów o zabezpieczeniu społecznym, jeżeli wymierzono tą decyzją karę pieniężną; </w:t>
      </w:r>
    </w:p>
    <w:p w14:paraId="17607743" w14:textId="31A380BE" w:rsidR="00AC5444" w:rsidRPr="004F46BD" w:rsidRDefault="00AC5444" w:rsidP="00E82A14">
      <w:pPr>
        <w:numPr>
          <w:ilvl w:val="0"/>
          <w:numId w:val="15"/>
        </w:numPr>
        <w:spacing w:after="8" w:line="268" w:lineRule="auto"/>
        <w:ind w:right="4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jeżeli urzędującego członka jego organu zarządzającego lub nadzorczego, wspólnika spółki w</w:t>
      </w:r>
      <w:r w:rsidR="00A86728" w:rsidRPr="004F46BD">
        <w:rPr>
          <w:rFonts w:asciiTheme="minorHAnsi" w:hAnsiTheme="minorHAnsi"/>
          <w:color w:val="auto"/>
        </w:rPr>
        <w:t> </w:t>
      </w:r>
      <w:r w:rsidRPr="004F46BD">
        <w:rPr>
          <w:rFonts w:asciiTheme="minorHAnsi" w:hAnsiTheme="minorHAnsi"/>
          <w:color w:val="auto"/>
        </w:rPr>
        <w:t>spółce jawnej lub partnerskiej albo komplementariusza w spółce komandytowej lub</w:t>
      </w:r>
      <w:r w:rsidR="00A86728" w:rsidRPr="004F46BD">
        <w:rPr>
          <w:rFonts w:asciiTheme="minorHAnsi" w:hAnsiTheme="minorHAnsi"/>
          <w:color w:val="auto"/>
        </w:rPr>
        <w:t> </w:t>
      </w:r>
      <w:r w:rsidRPr="004F46BD">
        <w:rPr>
          <w:rFonts w:asciiTheme="minorHAnsi" w:hAnsiTheme="minorHAnsi"/>
          <w:color w:val="auto"/>
        </w:rPr>
        <w:t>komandytowo-akcyjnej lub prokurenta prawomocnie skazano za przestępstwo lub</w:t>
      </w:r>
      <w:r w:rsidR="00A86728" w:rsidRPr="004F46BD">
        <w:rPr>
          <w:rFonts w:asciiTheme="minorHAnsi" w:hAnsiTheme="minorHAnsi"/>
          <w:color w:val="auto"/>
        </w:rPr>
        <w:t> </w:t>
      </w:r>
      <w:r w:rsidRPr="004F46BD">
        <w:rPr>
          <w:rFonts w:asciiTheme="minorHAnsi" w:hAnsiTheme="minorHAnsi"/>
          <w:color w:val="auto"/>
        </w:rPr>
        <w:t xml:space="preserve">ukarano za wykroczenie, o którym mowa w pkt 2 lit. a lub b; </w:t>
      </w:r>
    </w:p>
    <w:p w14:paraId="6ACC0CBF" w14:textId="77777777" w:rsidR="00AC5444" w:rsidRPr="004F46BD" w:rsidRDefault="00AC5444" w:rsidP="00E82A14">
      <w:pPr>
        <w:numPr>
          <w:ilvl w:val="0"/>
          <w:numId w:val="15"/>
        </w:numPr>
        <w:spacing w:after="41" w:line="268" w:lineRule="auto"/>
        <w:ind w:right="4" w:hanging="360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14:paraId="3111D933" w14:textId="77777777" w:rsidR="00AC5444" w:rsidRPr="004F46BD" w:rsidRDefault="00AC5444" w:rsidP="00E82A14">
      <w:pPr>
        <w:numPr>
          <w:ilvl w:val="0"/>
          <w:numId w:val="15"/>
        </w:numPr>
        <w:spacing w:after="41" w:line="268" w:lineRule="auto"/>
        <w:ind w:right="4" w:hanging="360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 xml:space="preserve"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 </w:t>
      </w:r>
    </w:p>
    <w:p w14:paraId="14C63CE4" w14:textId="77777777" w:rsidR="00AC5444" w:rsidRPr="004F46BD" w:rsidRDefault="00AC5444" w:rsidP="00E82A14">
      <w:pPr>
        <w:numPr>
          <w:ilvl w:val="0"/>
          <w:numId w:val="15"/>
        </w:numPr>
        <w:spacing w:after="41" w:line="268" w:lineRule="auto"/>
        <w:ind w:right="4" w:hanging="360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 xml:space="preserve">jeżeli występuje konflikt interesów w rozumieniu art. 56 ust. 2, którego nie można skutecznie wyeliminować w inny sposób niż przez wykluczenie wykonawcy; </w:t>
      </w:r>
    </w:p>
    <w:p w14:paraId="141AB59F" w14:textId="696C6FFF" w:rsidR="00AC5444" w:rsidRPr="004F46BD" w:rsidRDefault="00AC5444" w:rsidP="00E82A14">
      <w:pPr>
        <w:numPr>
          <w:ilvl w:val="0"/>
          <w:numId w:val="15"/>
        </w:numPr>
        <w:spacing w:after="41" w:line="268" w:lineRule="auto"/>
        <w:ind w:right="4" w:hanging="360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który, z przyczyn leżących po jego stronie, w znacznym stopniu lub zakresie nie wykonał lub</w:t>
      </w:r>
      <w:r w:rsidR="00A86728" w:rsidRPr="004F46BD">
        <w:rPr>
          <w:rFonts w:asciiTheme="minorHAnsi" w:hAnsiTheme="minorHAnsi"/>
          <w:color w:val="auto"/>
        </w:rPr>
        <w:t> </w:t>
      </w:r>
      <w:r w:rsidRPr="004F46BD">
        <w:rPr>
          <w:rFonts w:asciiTheme="minorHAnsi" w:hAnsiTheme="minorHAnsi"/>
          <w:color w:val="auto"/>
        </w:rPr>
        <w:t>nienależycie wykonał albo długotrwale nienależycie wykonywał istotne zobowiązanie wynikające z wcześniejszej umowy w sprawie zamówienia publicznego lub umowy koncesji, co</w:t>
      </w:r>
      <w:r w:rsidR="00A86728" w:rsidRPr="004F46BD">
        <w:rPr>
          <w:rFonts w:asciiTheme="minorHAnsi" w:hAnsiTheme="minorHAnsi"/>
          <w:color w:val="auto"/>
        </w:rPr>
        <w:t> </w:t>
      </w:r>
      <w:r w:rsidRPr="004F46BD">
        <w:rPr>
          <w:rFonts w:asciiTheme="minorHAnsi" w:hAnsiTheme="minorHAnsi"/>
          <w:color w:val="auto"/>
        </w:rPr>
        <w:t xml:space="preserve">doprowadziło do wypowiedzenia lub odstąpienia od umowy, odszkodowania, wykonania zastępczego lub realizacji uprawnień z tytułu rękojmi za wady; </w:t>
      </w:r>
    </w:p>
    <w:p w14:paraId="5FB6507A" w14:textId="3A43E167" w:rsidR="00AC5444" w:rsidRPr="004F46BD" w:rsidRDefault="00AC5444" w:rsidP="00E82A14">
      <w:pPr>
        <w:numPr>
          <w:ilvl w:val="0"/>
          <w:numId w:val="15"/>
        </w:numPr>
        <w:spacing w:after="41" w:line="268" w:lineRule="auto"/>
        <w:ind w:right="4" w:hanging="360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który w wyniku zamierzonego działania lub rażącego niedbalstwa wprowadził zamawiającego w błąd przy przedstawianiu informacji, że nie podlega wykluczeniu, spełnia warunki udziału w</w:t>
      </w:r>
      <w:r w:rsidR="00A86728" w:rsidRPr="004F46BD">
        <w:rPr>
          <w:rFonts w:asciiTheme="minorHAnsi" w:hAnsiTheme="minorHAnsi"/>
          <w:color w:val="auto"/>
        </w:rPr>
        <w:t> </w:t>
      </w:r>
      <w:r w:rsidRPr="004F46BD">
        <w:rPr>
          <w:rFonts w:asciiTheme="minorHAnsi" w:hAnsiTheme="minorHAnsi"/>
          <w:color w:val="auto"/>
        </w:rPr>
        <w:t xml:space="preserve">postępowaniu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703A4F9B" w14:textId="5F7CD53D" w:rsidR="00AC5444" w:rsidRPr="004F46BD" w:rsidRDefault="00AC5444" w:rsidP="00E82A14">
      <w:pPr>
        <w:numPr>
          <w:ilvl w:val="0"/>
          <w:numId w:val="15"/>
        </w:numPr>
        <w:spacing w:after="41" w:line="268" w:lineRule="auto"/>
        <w:ind w:right="4" w:hanging="360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który bezprawnie wpływał lub próbował wpływać na czynności zamawiającego lub próbował pozyskać lub pozyskał informacje poufne, mogące dać mu przewagę w postępowaniu o</w:t>
      </w:r>
      <w:r w:rsidR="00A86728" w:rsidRPr="004F46BD">
        <w:rPr>
          <w:rFonts w:asciiTheme="minorHAnsi" w:hAnsiTheme="minorHAnsi"/>
          <w:color w:val="auto"/>
        </w:rPr>
        <w:t> </w:t>
      </w:r>
      <w:r w:rsidRPr="004F46BD">
        <w:rPr>
          <w:rFonts w:asciiTheme="minorHAnsi" w:hAnsiTheme="minorHAnsi"/>
          <w:color w:val="auto"/>
        </w:rPr>
        <w:t xml:space="preserve">udzielenie zamówienia; </w:t>
      </w:r>
    </w:p>
    <w:p w14:paraId="080CCDBF" w14:textId="77777777" w:rsidR="00AC5444" w:rsidRPr="004F46BD" w:rsidRDefault="00AC5444" w:rsidP="00E82A14">
      <w:pPr>
        <w:numPr>
          <w:ilvl w:val="0"/>
          <w:numId w:val="15"/>
        </w:numPr>
        <w:spacing w:after="41" w:line="268" w:lineRule="auto"/>
        <w:ind w:right="4" w:hanging="360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 xml:space="preserve">który w wyniku lekkomyślności lub niedbalstwa przedstawił informacje wprowadzające w błąd, co mogło mieć istotny wpływ na decyzje podejmowane przez zamawiającego w postępowaniu o udzielenie zamówienia. </w:t>
      </w:r>
    </w:p>
    <w:p w14:paraId="6E3DC32B" w14:textId="33EE5238" w:rsidR="00AC5444" w:rsidRPr="004F46BD" w:rsidRDefault="00AC5444" w:rsidP="008B3F63">
      <w:pPr>
        <w:pStyle w:val="Akapitzlist"/>
        <w:numPr>
          <w:ilvl w:val="1"/>
          <w:numId w:val="44"/>
        </w:numPr>
        <w:spacing w:after="41" w:line="268" w:lineRule="auto"/>
        <w:ind w:left="567" w:right="4" w:hanging="567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Zamawiający może wykluczyć wykonawcę na każdym etapie</w:t>
      </w:r>
      <w:r w:rsidR="00A86728" w:rsidRPr="004F46BD">
        <w:rPr>
          <w:rFonts w:asciiTheme="minorHAnsi" w:hAnsiTheme="minorHAnsi"/>
          <w:color w:val="auto"/>
        </w:rPr>
        <w:t xml:space="preserve"> </w:t>
      </w:r>
      <w:r w:rsidRPr="004F46BD">
        <w:rPr>
          <w:rFonts w:asciiTheme="minorHAnsi" w:hAnsiTheme="minorHAnsi"/>
          <w:color w:val="auto"/>
        </w:rPr>
        <w:t xml:space="preserve">postępowania o udzielenie zamówienia. </w:t>
      </w:r>
    </w:p>
    <w:p w14:paraId="044AFCEC" w14:textId="77777777" w:rsidR="009C31AA" w:rsidRPr="004F46BD" w:rsidRDefault="009C31AA" w:rsidP="008B3F63">
      <w:pPr>
        <w:pStyle w:val="Akapitzlist"/>
        <w:numPr>
          <w:ilvl w:val="0"/>
          <w:numId w:val="44"/>
        </w:numPr>
        <w:ind w:left="0" w:right="-2"/>
      </w:pPr>
      <w:r w:rsidRPr="004F46BD">
        <w:rPr>
          <w:b/>
        </w:rPr>
        <w:t xml:space="preserve">INFORMACJA O WARUNKACH UDZIAŁU W POSTĘPOWANIU. </w:t>
      </w:r>
    </w:p>
    <w:p w14:paraId="4BD58C0D" w14:textId="77777777" w:rsidR="009C31AA" w:rsidRPr="004F46BD" w:rsidRDefault="009C31AA" w:rsidP="009C31AA">
      <w:pPr>
        <w:spacing w:after="22" w:line="249" w:lineRule="auto"/>
        <w:ind w:left="0" w:right="321" w:firstLine="0"/>
        <w:rPr>
          <w:rFonts w:asciiTheme="minorHAnsi" w:hAnsiTheme="minorHAnsi"/>
          <w:color w:val="auto"/>
        </w:rPr>
      </w:pPr>
    </w:p>
    <w:p w14:paraId="40F412D7" w14:textId="13FB381D" w:rsidR="00A916B9" w:rsidRPr="004F46BD" w:rsidRDefault="009C31AA" w:rsidP="008B3F63">
      <w:pPr>
        <w:pStyle w:val="Akapitzlist"/>
        <w:numPr>
          <w:ilvl w:val="1"/>
          <w:numId w:val="45"/>
        </w:numPr>
        <w:ind w:left="567" w:right="321" w:hanging="567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O udzielenie zamówienia mogą ubiegać się Wykonawcy, którzy</w:t>
      </w:r>
      <w:r w:rsidR="00A916B9" w:rsidRPr="004F46BD">
        <w:rPr>
          <w:rFonts w:asciiTheme="minorHAnsi" w:hAnsiTheme="minorHAnsi"/>
          <w:color w:val="auto"/>
        </w:rPr>
        <w:t>:</w:t>
      </w:r>
      <w:r w:rsidRPr="004F46BD">
        <w:rPr>
          <w:rFonts w:asciiTheme="minorHAnsi" w:hAnsiTheme="minorHAnsi"/>
          <w:color w:val="auto"/>
        </w:rPr>
        <w:t xml:space="preserve"> </w:t>
      </w:r>
    </w:p>
    <w:p w14:paraId="7608F2CB" w14:textId="06F1027C" w:rsidR="008549E8" w:rsidRPr="004F46BD" w:rsidRDefault="009C31AA" w:rsidP="00E82A14">
      <w:pPr>
        <w:pStyle w:val="Akapitzlist"/>
        <w:numPr>
          <w:ilvl w:val="0"/>
          <w:numId w:val="16"/>
        </w:numPr>
        <w:ind w:left="993" w:right="321" w:hanging="349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lastRenderedPageBreak/>
        <w:t xml:space="preserve">nie podlegają wykluczeniu </w:t>
      </w:r>
      <w:r w:rsidR="00BB0BBD" w:rsidRPr="004F46BD">
        <w:rPr>
          <w:rFonts w:asciiTheme="minorHAnsi" w:hAnsiTheme="minorHAnsi"/>
          <w:color w:val="auto"/>
        </w:rPr>
        <w:t>na podstawie art. 108 ust. 1 oraz art. 109 ust. 1 PZP</w:t>
      </w:r>
      <w:r w:rsidR="00A916B9" w:rsidRPr="004F46BD">
        <w:rPr>
          <w:rFonts w:asciiTheme="minorHAnsi" w:hAnsiTheme="minorHAnsi"/>
          <w:color w:val="auto"/>
        </w:rPr>
        <w:t>;</w:t>
      </w:r>
    </w:p>
    <w:p w14:paraId="0EF8CDFB" w14:textId="58D5051C" w:rsidR="00274E02" w:rsidRPr="004F46BD" w:rsidRDefault="009C31AA" w:rsidP="00E82A14">
      <w:pPr>
        <w:pStyle w:val="Akapitzlist"/>
        <w:numPr>
          <w:ilvl w:val="0"/>
          <w:numId w:val="16"/>
        </w:numPr>
        <w:ind w:left="993" w:right="-2" w:hanging="349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spełniają warunki udziału w postępowaniu i wymagania określone w SWZ</w:t>
      </w:r>
      <w:r w:rsidR="00274E02" w:rsidRPr="004F46BD">
        <w:rPr>
          <w:rFonts w:asciiTheme="minorHAnsi" w:hAnsiTheme="minorHAnsi"/>
          <w:color w:val="auto"/>
        </w:rPr>
        <w:t>.</w:t>
      </w:r>
    </w:p>
    <w:p w14:paraId="5C876B2F" w14:textId="28311F51" w:rsidR="00274E02" w:rsidRPr="004F46BD" w:rsidRDefault="00274E02" w:rsidP="008B3F63">
      <w:pPr>
        <w:pStyle w:val="Akapitzlist"/>
        <w:numPr>
          <w:ilvl w:val="1"/>
          <w:numId w:val="45"/>
        </w:numPr>
        <w:ind w:left="567" w:right="-2" w:hanging="567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O udzielenie zamówienia mogą się ubiegać Wykonawcy, którzy spełniają warunki dotyczące:</w:t>
      </w:r>
    </w:p>
    <w:p w14:paraId="4FB9B065" w14:textId="31ADF828" w:rsidR="00274E02" w:rsidRPr="004F46BD" w:rsidRDefault="00274E02" w:rsidP="00274E02">
      <w:pPr>
        <w:pStyle w:val="Akapitzlist"/>
        <w:numPr>
          <w:ilvl w:val="0"/>
          <w:numId w:val="39"/>
        </w:numPr>
        <w:ind w:right="-2"/>
        <w:rPr>
          <w:rFonts w:asciiTheme="minorHAnsi" w:hAnsiTheme="minorHAnsi"/>
          <w:b/>
          <w:bCs/>
          <w:color w:val="auto"/>
        </w:rPr>
      </w:pPr>
      <w:r w:rsidRPr="004F46BD">
        <w:rPr>
          <w:rFonts w:asciiTheme="minorHAnsi" w:hAnsiTheme="minorHAnsi"/>
          <w:b/>
          <w:bCs/>
          <w:color w:val="auto"/>
        </w:rPr>
        <w:t>zdolności do występowania w obrocie gospodarczym</w:t>
      </w:r>
      <w:r w:rsidR="005F5DA3" w:rsidRPr="004F46BD">
        <w:rPr>
          <w:rFonts w:asciiTheme="minorHAnsi" w:hAnsiTheme="minorHAnsi"/>
          <w:b/>
          <w:bCs/>
          <w:color w:val="auto"/>
        </w:rPr>
        <w:t>:</w:t>
      </w:r>
    </w:p>
    <w:p w14:paraId="148B84BA" w14:textId="64E248C0" w:rsidR="00274E02" w:rsidRPr="004F46BD" w:rsidRDefault="005F5DA3" w:rsidP="008B3F63">
      <w:pPr>
        <w:pStyle w:val="Akapitzlist"/>
        <w:ind w:left="927" w:right="-2" w:firstLine="0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Zamawiający nie precyzuje szczegółowo w tym zakresie żadnych wymagań, które wykonawca zobowiązany byłby wykazać w sposób szczególny;</w:t>
      </w:r>
    </w:p>
    <w:p w14:paraId="7AD1A847" w14:textId="5881065F" w:rsidR="00274E02" w:rsidRPr="004F46BD" w:rsidRDefault="00274E02" w:rsidP="00274E02">
      <w:pPr>
        <w:pStyle w:val="Akapitzlist"/>
        <w:numPr>
          <w:ilvl w:val="0"/>
          <w:numId w:val="39"/>
        </w:numPr>
        <w:ind w:right="-2"/>
        <w:rPr>
          <w:rFonts w:asciiTheme="minorHAnsi" w:hAnsiTheme="minorHAnsi"/>
          <w:b/>
          <w:bCs/>
          <w:color w:val="auto"/>
        </w:rPr>
      </w:pPr>
      <w:r w:rsidRPr="004F46BD">
        <w:rPr>
          <w:rFonts w:asciiTheme="minorHAnsi" w:hAnsiTheme="minorHAnsi"/>
          <w:b/>
          <w:bCs/>
          <w:color w:val="auto"/>
        </w:rPr>
        <w:t xml:space="preserve">uprawnień </w:t>
      </w:r>
      <w:r w:rsidR="005F5DA3" w:rsidRPr="004F46BD">
        <w:rPr>
          <w:rFonts w:asciiTheme="minorHAnsi" w:hAnsiTheme="minorHAnsi"/>
          <w:b/>
          <w:bCs/>
          <w:color w:val="auto"/>
        </w:rPr>
        <w:t>do prowadzenia określonej działalności gospodarczej:</w:t>
      </w:r>
    </w:p>
    <w:p w14:paraId="07858530" w14:textId="6C3F4434" w:rsidR="008549E8" w:rsidRPr="004F46BD" w:rsidRDefault="005F5DA3" w:rsidP="008B3F63">
      <w:pPr>
        <w:pStyle w:val="Akapitzlist"/>
        <w:ind w:left="927" w:right="-2" w:firstLine="0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Zamawiający uzna spełnienie tego warunku, jeśli Wykonawca wykaże, że</w:t>
      </w:r>
      <w:r w:rsidR="00FF6D4E" w:rsidRPr="004F46BD">
        <w:rPr>
          <w:rFonts w:asciiTheme="minorHAnsi" w:hAnsiTheme="minorHAnsi"/>
          <w:color w:val="auto"/>
        </w:rPr>
        <w:t xml:space="preserve"> posiada</w:t>
      </w:r>
      <w:r w:rsidR="008549E8" w:rsidRPr="004F46BD">
        <w:rPr>
          <w:rFonts w:asciiTheme="minorHAnsi" w:hAnsiTheme="minorHAnsi"/>
          <w:color w:val="auto"/>
        </w:rPr>
        <w:t>*</w:t>
      </w:r>
      <w:r w:rsidR="00FF6D4E" w:rsidRPr="004F46BD">
        <w:rPr>
          <w:rFonts w:asciiTheme="minorHAnsi" w:hAnsiTheme="minorHAnsi"/>
          <w:color w:val="auto"/>
        </w:rPr>
        <w:t xml:space="preserve">: </w:t>
      </w:r>
    </w:p>
    <w:p w14:paraId="61F27D3A" w14:textId="522867F0" w:rsidR="008549E8" w:rsidRPr="004F46BD" w:rsidRDefault="00FF6D4E" w:rsidP="00E82A14">
      <w:pPr>
        <w:pStyle w:val="Akapitzlist"/>
        <w:numPr>
          <w:ilvl w:val="0"/>
          <w:numId w:val="17"/>
        </w:numPr>
        <w:ind w:left="1276" w:right="-2" w:hanging="348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aktualne decyzje zezwalające na prowadzenie działalności w zakresie przetwarzania i/lub zbierania odpadów o kodzie 19 12 12</w:t>
      </w:r>
      <w:r w:rsidR="005F5DA3" w:rsidRPr="004F46BD">
        <w:rPr>
          <w:rFonts w:asciiTheme="minorHAnsi" w:hAnsiTheme="minorHAnsi"/>
          <w:color w:val="auto"/>
        </w:rPr>
        <w:t>, oraz</w:t>
      </w:r>
    </w:p>
    <w:p w14:paraId="1F055509" w14:textId="3AF7425E" w:rsidR="008549E8" w:rsidRPr="004F46BD" w:rsidRDefault="00FF6D4E" w:rsidP="00EB03BC">
      <w:pPr>
        <w:pStyle w:val="Akapitzlist"/>
        <w:numPr>
          <w:ilvl w:val="0"/>
          <w:numId w:val="17"/>
        </w:numPr>
        <w:ind w:left="1276" w:right="-2" w:hanging="348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wpis do rejestru podmiotów wprowadzających produkty, produkty w opakowaniach i</w:t>
      </w:r>
      <w:r w:rsidR="005159D7" w:rsidRPr="004F46BD">
        <w:rPr>
          <w:rFonts w:asciiTheme="minorHAnsi" w:hAnsiTheme="minorHAnsi"/>
          <w:color w:val="auto"/>
        </w:rPr>
        <w:t> </w:t>
      </w:r>
      <w:r w:rsidRPr="004F46BD">
        <w:rPr>
          <w:rFonts w:asciiTheme="minorHAnsi" w:hAnsiTheme="minorHAnsi"/>
          <w:color w:val="auto"/>
        </w:rPr>
        <w:t>gospodarujących odpadami (DBO) prowadzonymi przez Marszałka Województwa, o</w:t>
      </w:r>
      <w:r w:rsidR="005159D7" w:rsidRPr="004F46BD">
        <w:rPr>
          <w:rFonts w:asciiTheme="minorHAnsi" w:hAnsiTheme="minorHAnsi"/>
          <w:color w:val="auto"/>
        </w:rPr>
        <w:t> </w:t>
      </w:r>
      <w:r w:rsidRPr="004F46BD">
        <w:rPr>
          <w:rFonts w:asciiTheme="minorHAnsi" w:hAnsiTheme="minorHAnsi"/>
          <w:color w:val="auto"/>
        </w:rPr>
        <w:t>którym mowa w art. 49 ust. 1 ustawy z dnia 14 grudnia 2012</w:t>
      </w:r>
      <w:r w:rsidR="00EB03BC" w:rsidRPr="004F46BD">
        <w:rPr>
          <w:rFonts w:asciiTheme="minorHAnsi" w:hAnsiTheme="minorHAnsi"/>
          <w:color w:val="auto"/>
        </w:rPr>
        <w:t> </w:t>
      </w:r>
      <w:r w:rsidRPr="004F46BD">
        <w:rPr>
          <w:rFonts w:asciiTheme="minorHAnsi" w:hAnsiTheme="minorHAnsi"/>
          <w:color w:val="auto"/>
        </w:rPr>
        <w:t>r. o odpadach (</w:t>
      </w:r>
      <w:r w:rsidR="00E6120D" w:rsidRPr="004F46BD">
        <w:rPr>
          <w:rFonts w:asciiTheme="minorHAnsi" w:hAnsiTheme="minorHAnsi"/>
          <w:color w:val="auto"/>
        </w:rPr>
        <w:t>Dz.U.</w:t>
      </w:r>
      <w:r w:rsidR="005159D7" w:rsidRPr="004F46BD">
        <w:rPr>
          <w:rFonts w:asciiTheme="minorHAnsi" w:hAnsiTheme="minorHAnsi"/>
          <w:color w:val="auto"/>
        </w:rPr>
        <w:t> </w:t>
      </w:r>
      <w:r w:rsidR="00E6120D" w:rsidRPr="004F46BD">
        <w:rPr>
          <w:rFonts w:asciiTheme="minorHAnsi" w:hAnsiTheme="minorHAnsi"/>
          <w:color w:val="auto"/>
        </w:rPr>
        <w:t>z</w:t>
      </w:r>
      <w:r w:rsidR="005159D7" w:rsidRPr="004F46BD">
        <w:rPr>
          <w:rFonts w:asciiTheme="minorHAnsi" w:hAnsiTheme="minorHAnsi"/>
          <w:color w:val="auto"/>
        </w:rPr>
        <w:t> </w:t>
      </w:r>
      <w:r w:rsidR="00E6120D" w:rsidRPr="004F46BD">
        <w:rPr>
          <w:rFonts w:asciiTheme="minorHAnsi" w:hAnsiTheme="minorHAnsi"/>
          <w:color w:val="auto"/>
        </w:rPr>
        <w:t>2021 r. poz. 779</w:t>
      </w:r>
      <w:r w:rsidRPr="004F46BD">
        <w:rPr>
          <w:rFonts w:asciiTheme="minorHAnsi" w:hAnsiTheme="minorHAnsi"/>
          <w:color w:val="auto"/>
        </w:rPr>
        <w:t>) w zakresie transportu odpadów o kodzie</w:t>
      </w:r>
      <w:r w:rsidR="008549E8" w:rsidRPr="004F46BD">
        <w:rPr>
          <w:rFonts w:asciiTheme="minorHAnsi" w:hAnsiTheme="minorHAnsi"/>
          <w:color w:val="auto"/>
        </w:rPr>
        <w:t xml:space="preserve"> </w:t>
      </w:r>
      <w:r w:rsidRPr="004F46BD">
        <w:rPr>
          <w:rFonts w:asciiTheme="minorHAnsi" w:hAnsiTheme="minorHAnsi"/>
          <w:color w:val="auto"/>
        </w:rPr>
        <w:t>19 12 12</w:t>
      </w:r>
      <w:r w:rsidR="008549E8" w:rsidRPr="004F46BD">
        <w:rPr>
          <w:rFonts w:asciiTheme="minorHAnsi" w:hAnsiTheme="minorHAnsi"/>
          <w:color w:val="auto"/>
        </w:rPr>
        <w:t>.</w:t>
      </w:r>
    </w:p>
    <w:p w14:paraId="3AB9D2AF" w14:textId="3CE57303" w:rsidR="000E42C3" w:rsidRPr="004F46BD" w:rsidRDefault="005F5DA3" w:rsidP="00274E02">
      <w:pPr>
        <w:pStyle w:val="Akapitzlist"/>
        <w:numPr>
          <w:ilvl w:val="0"/>
          <w:numId w:val="39"/>
        </w:numPr>
        <w:ind w:right="-2"/>
        <w:rPr>
          <w:rFonts w:asciiTheme="minorHAnsi" w:hAnsiTheme="minorHAnsi"/>
          <w:b/>
          <w:bCs/>
          <w:color w:val="auto"/>
        </w:rPr>
      </w:pPr>
      <w:r w:rsidRPr="004F46BD">
        <w:rPr>
          <w:rFonts w:asciiTheme="minorHAnsi" w:hAnsiTheme="minorHAnsi"/>
          <w:b/>
          <w:bCs/>
          <w:color w:val="auto"/>
        </w:rPr>
        <w:t>sytuacji ekonomicznej lub finansowej:</w:t>
      </w:r>
    </w:p>
    <w:p w14:paraId="22FFF7F1" w14:textId="23C5D4C1" w:rsidR="005F5DA3" w:rsidRPr="004F46BD" w:rsidRDefault="005F5DA3" w:rsidP="008B3F63">
      <w:pPr>
        <w:pStyle w:val="Akapitzlist"/>
        <w:ind w:left="927" w:right="-2" w:firstLine="0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Zamawiający nie precyzuje szczegółowo w tym zakresie żadnych wymagań, które wykonawca zobowiązany byłby wykazać w sposób szczególny;</w:t>
      </w:r>
    </w:p>
    <w:p w14:paraId="15B78D29" w14:textId="360252FD" w:rsidR="005F5DA3" w:rsidRPr="004F46BD" w:rsidRDefault="005F5DA3" w:rsidP="008B3F63">
      <w:pPr>
        <w:pStyle w:val="Akapitzlist"/>
        <w:numPr>
          <w:ilvl w:val="0"/>
          <w:numId w:val="39"/>
        </w:numPr>
        <w:ind w:right="-2"/>
        <w:rPr>
          <w:rFonts w:asciiTheme="minorHAnsi" w:hAnsiTheme="minorHAnsi"/>
          <w:b/>
          <w:bCs/>
          <w:color w:val="auto"/>
        </w:rPr>
      </w:pPr>
      <w:r w:rsidRPr="004F46BD">
        <w:rPr>
          <w:rFonts w:asciiTheme="minorHAnsi" w:hAnsiTheme="minorHAnsi"/>
          <w:b/>
          <w:bCs/>
          <w:color w:val="auto"/>
        </w:rPr>
        <w:t>zdolności technicznej lub zawodowej:</w:t>
      </w:r>
    </w:p>
    <w:p w14:paraId="6E467CA6" w14:textId="0D748828" w:rsidR="000E42C3" w:rsidRPr="004F46BD" w:rsidRDefault="005F5DA3" w:rsidP="008B3F63">
      <w:pPr>
        <w:ind w:left="993" w:right="-2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Zamawiający uzna spełnienie tego warunku, jeśli Wykonawca wykaże, że</w:t>
      </w:r>
      <w:r w:rsidR="00D5097C" w:rsidRPr="004F46BD">
        <w:rPr>
          <w:rFonts w:asciiTheme="minorHAnsi" w:hAnsiTheme="minorHAnsi"/>
          <w:color w:val="auto"/>
        </w:rPr>
        <w:t xml:space="preserve"> w okresie ostatnich 3 lat przed terminem składania ofert, a jeśli okres prowadzenia działalności jest krótszy – w tym okresie, wykonał w sposób rzetelny i z należytą starannością usługę (usługi) polegającą na odbiorze i zagospodarowaniu odpadów o kodzie 19 12 12 w ilości minimum 20 000 Mg.</w:t>
      </w:r>
    </w:p>
    <w:p w14:paraId="5A6AAFE7" w14:textId="305A9B52" w:rsidR="009C31AA" w:rsidRPr="004F46BD" w:rsidRDefault="008549E8" w:rsidP="008549E8">
      <w:pPr>
        <w:tabs>
          <w:tab w:val="left" w:pos="8222"/>
        </w:tabs>
        <w:ind w:left="0" w:right="-2" w:firstLine="0"/>
        <w:rPr>
          <w:rFonts w:asciiTheme="minorHAnsi" w:hAnsiTheme="minorHAnsi"/>
          <w:i/>
          <w:iCs/>
          <w:color w:val="auto"/>
          <w:sz w:val="18"/>
          <w:szCs w:val="18"/>
        </w:rPr>
      </w:pPr>
      <w:r w:rsidRPr="004F46BD">
        <w:rPr>
          <w:rFonts w:asciiTheme="minorHAnsi" w:hAnsiTheme="minorHAnsi"/>
          <w:i/>
          <w:iCs/>
          <w:color w:val="auto"/>
          <w:sz w:val="18"/>
          <w:szCs w:val="18"/>
        </w:rPr>
        <w:t>*</w:t>
      </w:r>
      <w:r w:rsidR="00FF6D4E" w:rsidRPr="004F46BD">
        <w:rPr>
          <w:rFonts w:asciiTheme="minorHAnsi" w:hAnsiTheme="minorHAnsi"/>
          <w:i/>
          <w:iCs/>
          <w:color w:val="auto"/>
          <w:sz w:val="18"/>
          <w:szCs w:val="18"/>
        </w:rPr>
        <w:t>W przypadku składania oferty wspólnej przez kilku Wykonawców, warunek może być spełniony przez nich łącznie lub przez jednego z nich.</w:t>
      </w:r>
    </w:p>
    <w:p w14:paraId="24EC20BB" w14:textId="77777777" w:rsidR="005304CF" w:rsidRPr="004F46BD" w:rsidRDefault="005304CF" w:rsidP="00473E12">
      <w:pPr>
        <w:spacing w:after="0" w:line="259" w:lineRule="auto"/>
        <w:ind w:left="0" w:right="0" w:firstLine="0"/>
        <w:jc w:val="left"/>
        <w:rPr>
          <w:rFonts w:asciiTheme="minorHAnsi" w:hAnsiTheme="minorHAnsi"/>
          <w:color w:val="auto"/>
        </w:rPr>
      </w:pPr>
    </w:p>
    <w:p w14:paraId="0FC8504F" w14:textId="04F30DB9" w:rsidR="00D272EC" w:rsidRPr="004F46BD" w:rsidRDefault="00D272EC" w:rsidP="008B3F63">
      <w:pPr>
        <w:numPr>
          <w:ilvl w:val="0"/>
          <w:numId w:val="45"/>
        </w:numPr>
        <w:spacing w:after="22" w:line="249" w:lineRule="auto"/>
        <w:ind w:left="0" w:right="321"/>
        <w:rPr>
          <w:rFonts w:asciiTheme="minorHAnsi" w:hAnsiTheme="minorHAnsi"/>
          <w:b/>
          <w:bCs/>
          <w:color w:val="auto"/>
        </w:rPr>
      </w:pPr>
      <w:r w:rsidRPr="004F46BD">
        <w:rPr>
          <w:rFonts w:asciiTheme="minorHAnsi" w:hAnsiTheme="minorHAnsi"/>
          <w:b/>
          <w:bCs/>
          <w:color w:val="auto"/>
        </w:rPr>
        <w:t>WYKAZ PODMIOTOWYCH ŚRODKÓW DOWODOWYCH</w:t>
      </w:r>
      <w:r w:rsidR="000402B0" w:rsidRPr="004F46BD">
        <w:rPr>
          <w:rFonts w:asciiTheme="minorHAnsi" w:hAnsiTheme="minorHAnsi"/>
          <w:b/>
          <w:bCs/>
          <w:color w:val="auto"/>
        </w:rPr>
        <w:t>.</w:t>
      </w:r>
    </w:p>
    <w:p w14:paraId="7B6222E8" w14:textId="77777777" w:rsidR="00DA03A5" w:rsidRPr="004F46BD" w:rsidRDefault="00DA03A5" w:rsidP="00DA03A5">
      <w:pPr>
        <w:spacing w:after="22" w:line="249" w:lineRule="auto"/>
        <w:ind w:left="0" w:right="321" w:firstLine="0"/>
        <w:rPr>
          <w:rFonts w:asciiTheme="minorHAnsi" w:hAnsiTheme="minorHAnsi"/>
          <w:b/>
          <w:bCs/>
          <w:color w:val="auto"/>
        </w:rPr>
      </w:pPr>
    </w:p>
    <w:p w14:paraId="2BC7994D" w14:textId="362291F9" w:rsidR="000E42C3" w:rsidRPr="004F46BD" w:rsidRDefault="00D272EC" w:rsidP="006D6AD3">
      <w:pPr>
        <w:pStyle w:val="Akapitzlist"/>
        <w:numPr>
          <w:ilvl w:val="1"/>
          <w:numId w:val="20"/>
        </w:numPr>
        <w:spacing w:after="46" w:line="251" w:lineRule="auto"/>
        <w:ind w:right="3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Do oferty Wykonawca zobowiązany jest dołączyć aktualne na dzień składania ofert oświadczenie, że nie podlega wykluczeniu oraz spełnia warunki udziału w postępowaniu. Przedmiotowe oświadczenie Wykonawca składa w formie Jednolitego Europejskiego Dokumentu Zamówienia (ESPD/ JEDZ</w:t>
      </w:r>
      <w:r w:rsidR="004E0D0A" w:rsidRPr="004F46BD">
        <w:rPr>
          <w:rFonts w:asciiTheme="minorHAnsi" w:hAnsiTheme="minorHAnsi"/>
          <w:color w:val="auto"/>
        </w:rPr>
        <w:t>) stanowiącego Załącznik nr 2 do Rozporządzenia Wykonawczego Komisji (EU) nr 2016/7 z dnia 5 stycznia 2016</w:t>
      </w:r>
      <w:r w:rsidR="006D6AD3" w:rsidRPr="004F46BD">
        <w:rPr>
          <w:rFonts w:asciiTheme="minorHAnsi" w:hAnsiTheme="minorHAnsi"/>
          <w:color w:val="auto"/>
        </w:rPr>
        <w:t> </w:t>
      </w:r>
      <w:r w:rsidR="004E0D0A" w:rsidRPr="004F46BD">
        <w:rPr>
          <w:rFonts w:asciiTheme="minorHAnsi" w:hAnsiTheme="minorHAnsi"/>
          <w:color w:val="auto"/>
        </w:rPr>
        <w:t>r. ustanawiającego standardowy formularz jednolitego europejskiego dokumentu zamówienia</w:t>
      </w:r>
      <w:r w:rsidRPr="004F46BD">
        <w:rPr>
          <w:rFonts w:asciiTheme="minorHAnsi" w:hAnsiTheme="minorHAnsi"/>
          <w:color w:val="auto"/>
        </w:rPr>
        <w:t xml:space="preserve">. Informacje zawarte w </w:t>
      </w:r>
      <w:r w:rsidR="00626462" w:rsidRPr="004F46BD">
        <w:rPr>
          <w:rFonts w:asciiTheme="minorHAnsi" w:hAnsiTheme="minorHAnsi"/>
          <w:color w:val="auto"/>
        </w:rPr>
        <w:t xml:space="preserve">JEDZ </w:t>
      </w:r>
      <w:r w:rsidRPr="004F46BD">
        <w:rPr>
          <w:rFonts w:asciiTheme="minorHAnsi" w:hAnsiTheme="minorHAnsi"/>
          <w:color w:val="auto"/>
        </w:rPr>
        <w:t>stanowią wstępne potwierdzenie, że Wykonawca nie podlega wykluczeniu oraz spełnia warunki udziału w postępowaniu</w:t>
      </w:r>
      <w:r w:rsidR="00626462" w:rsidRPr="004F46BD">
        <w:rPr>
          <w:rFonts w:asciiTheme="minorHAnsi" w:hAnsiTheme="minorHAnsi"/>
          <w:color w:val="auto"/>
        </w:rPr>
        <w:t>.</w:t>
      </w:r>
    </w:p>
    <w:p w14:paraId="3A3DE503" w14:textId="4B3ADC66" w:rsidR="00D5097C" w:rsidRPr="004F46BD" w:rsidRDefault="00626462" w:rsidP="00E82A14">
      <w:pPr>
        <w:pStyle w:val="Akapitzlist"/>
        <w:numPr>
          <w:ilvl w:val="1"/>
          <w:numId w:val="20"/>
        </w:numPr>
        <w:spacing w:after="46" w:line="251" w:lineRule="auto"/>
        <w:ind w:right="3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 xml:space="preserve">Zamawiający informuje, iż instrukcję wypełnienia JEDZ </w:t>
      </w:r>
      <w:r w:rsidR="00027FF3" w:rsidRPr="004F46BD">
        <w:rPr>
          <w:rFonts w:asciiTheme="minorHAnsi" w:hAnsiTheme="minorHAnsi"/>
          <w:color w:val="auto"/>
        </w:rPr>
        <w:t xml:space="preserve">oraz edytowalną wersję formularza JEDZ można znaleźć pod adresem: </w:t>
      </w:r>
      <w:hyperlink r:id="rId50" w:history="1">
        <w:r w:rsidR="005576E7" w:rsidRPr="004F46BD">
          <w:rPr>
            <w:rStyle w:val="Hipercze"/>
            <w:rFonts w:asciiTheme="minorHAnsi" w:hAnsiTheme="minorHAnsi"/>
          </w:rPr>
          <w:t>https://www.uzp.gov.pl/baza-wiedzy/prawo-zamowien-publicznych-regulacje/prawo-krajowe/jednolity-europejski-dokument-zamowienia</w:t>
        </w:r>
      </w:hyperlink>
      <w:r w:rsidR="005576E7" w:rsidRPr="004F46BD">
        <w:rPr>
          <w:rFonts w:asciiTheme="minorHAnsi" w:hAnsiTheme="minorHAnsi"/>
          <w:color w:val="auto"/>
        </w:rPr>
        <w:t xml:space="preserve">. </w:t>
      </w:r>
      <w:r w:rsidR="005576E7" w:rsidRPr="004F46BD">
        <w:rPr>
          <w:rFonts w:asciiTheme="minorHAnsi" w:hAnsiTheme="minorHAnsi"/>
          <w:b/>
          <w:bCs/>
          <w:color w:val="auto"/>
        </w:rPr>
        <w:t>Załącznik nr 3 do SWZ – JEDZ</w:t>
      </w:r>
      <w:r w:rsidR="005576E7" w:rsidRPr="004F46BD">
        <w:rPr>
          <w:rFonts w:asciiTheme="minorHAnsi" w:hAnsiTheme="minorHAnsi"/>
          <w:color w:val="auto"/>
        </w:rPr>
        <w:t xml:space="preserve">, </w:t>
      </w:r>
      <w:r w:rsidR="0035767C" w:rsidRPr="004F46BD">
        <w:rPr>
          <w:rFonts w:asciiTheme="minorHAnsi" w:hAnsiTheme="minorHAnsi"/>
          <w:color w:val="auto"/>
        </w:rPr>
        <w:t>należy wypełnić z zastrzeżeniem poniższych uwag:</w:t>
      </w:r>
    </w:p>
    <w:p w14:paraId="2C261CAF" w14:textId="0F0F3A4F" w:rsidR="0035767C" w:rsidRPr="004F46BD" w:rsidRDefault="0035767C" w:rsidP="0035767C">
      <w:pPr>
        <w:pStyle w:val="Akapitzlist"/>
        <w:numPr>
          <w:ilvl w:val="0"/>
          <w:numId w:val="40"/>
        </w:numPr>
        <w:spacing w:after="46" w:line="251" w:lineRule="auto"/>
        <w:ind w:right="3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 xml:space="preserve">w Części II Sekcji D JEDZ (ESPD) </w:t>
      </w:r>
      <w:r w:rsidR="00776B61" w:rsidRPr="004F46BD">
        <w:rPr>
          <w:rFonts w:asciiTheme="minorHAnsi" w:hAnsiTheme="minorHAnsi"/>
          <w:color w:val="auto"/>
        </w:rPr>
        <w:t>(</w:t>
      </w:r>
      <w:r w:rsidR="00776B61" w:rsidRPr="004F46BD">
        <w:rPr>
          <w:rFonts w:asciiTheme="minorHAnsi" w:hAnsiTheme="minorHAnsi"/>
          <w:i/>
          <w:iCs/>
          <w:color w:val="auto"/>
        </w:rPr>
        <w:t>Informacje dotyczące podwykonawców, na których zdolności wykonawca nie polega</w:t>
      </w:r>
      <w:r w:rsidR="00776B61" w:rsidRPr="004F46BD">
        <w:rPr>
          <w:rFonts w:asciiTheme="minorHAnsi" w:hAnsiTheme="minorHAnsi"/>
          <w:color w:val="auto"/>
        </w:rPr>
        <w:t xml:space="preserve">) wykonawca oświadcza, czy zamierza zlecić osobom trzecim podwykonawstwo jakiejkolwiek części zamówienia (w przypadku twierdzącej odpowiedzi podaje ponadto, o ile jest to wiadome, wykaz </w:t>
      </w:r>
      <w:r w:rsidR="00205FEE" w:rsidRPr="004F46BD">
        <w:rPr>
          <w:rFonts w:asciiTheme="minorHAnsi" w:hAnsiTheme="minorHAnsi"/>
          <w:color w:val="auto"/>
        </w:rPr>
        <w:t>proponowanych podwykonawców), natomiast wykonawca nie jest zobowiązany do przedstawienia w odniesieniu do tych podwykonawców odrębnych JEDZ (ESPD), zawierających informacje wymagane w Części II Sekcja A i B oraz w Części III;</w:t>
      </w:r>
    </w:p>
    <w:p w14:paraId="563CB0B4" w14:textId="687E5174" w:rsidR="00205FEE" w:rsidRPr="004F46BD" w:rsidRDefault="00205FEE" w:rsidP="0035767C">
      <w:pPr>
        <w:pStyle w:val="Akapitzlist"/>
        <w:numPr>
          <w:ilvl w:val="0"/>
          <w:numId w:val="40"/>
        </w:numPr>
        <w:spacing w:after="46" w:line="251" w:lineRule="auto"/>
        <w:ind w:right="3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w Części IV zamawiający żąda jedynie ogólnego oświadczenia dotyczącego wszystkich kryteriów kwalifikacji (sekcja</w:t>
      </w:r>
      <w:r w:rsidRPr="004F46BD">
        <w:rPr>
          <w:rFonts w:asciiTheme="minorHAnsi" w:hAnsiTheme="minorHAnsi" w:cstheme="minorHAnsi"/>
          <w:color w:val="auto"/>
        </w:rPr>
        <w:t xml:space="preserve"> </w:t>
      </w:r>
      <w:r w:rsidRPr="004F46BD">
        <w:rPr>
          <w:rFonts w:asciiTheme="minorHAnsi" w:eastAsia="Arial Unicode MS" w:hAnsiTheme="minorHAnsi" w:cstheme="minorHAnsi"/>
          <w:color w:val="auto"/>
        </w:rPr>
        <w:t>α</w:t>
      </w:r>
      <w:r w:rsidRPr="004F46BD">
        <w:rPr>
          <w:rFonts w:ascii="Arial Unicode MS" w:eastAsia="Arial Unicode MS" w:hAnsi="Arial Unicode MS" w:cs="Arial Unicode MS"/>
          <w:color w:val="auto"/>
        </w:rPr>
        <w:t>)</w:t>
      </w:r>
      <w:r w:rsidR="00EA4C34" w:rsidRPr="004F46BD">
        <w:rPr>
          <w:rFonts w:ascii="Arial Unicode MS" w:eastAsia="Arial Unicode MS" w:hAnsi="Arial Unicode MS" w:cs="Arial Unicode MS"/>
          <w:color w:val="auto"/>
        </w:rPr>
        <w:t xml:space="preserve">, </w:t>
      </w:r>
      <w:r w:rsidR="00EA4C34" w:rsidRPr="004F46BD">
        <w:rPr>
          <w:rFonts w:asciiTheme="minorHAnsi" w:eastAsia="Arial Unicode MS" w:hAnsiTheme="minorHAnsi" w:cstheme="minorHAnsi"/>
          <w:color w:val="auto"/>
        </w:rPr>
        <w:t>bez wypełniania poszczególnych sekcji A, B, C i D</w:t>
      </w:r>
      <w:r w:rsidR="00132744" w:rsidRPr="004F46BD">
        <w:rPr>
          <w:rFonts w:asciiTheme="minorHAnsi" w:eastAsia="Arial Unicode MS" w:hAnsiTheme="minorHAnsi" w:cstheme="minorHAnsi"/>
          <w:color w:val="auto"/>
        </w:rPr>
        <w:t>;</w:t>
      </w:r>
    </w:p>
    <w:p w14:paraId="73876978" w14:textId="7BCD6BF1" w:rsidR="00D5097C" w:rsidRPr="004F46BD" w:rsidRDefault="00132744" w:rsidP="00C42E1B">
      <w:pPr>
        <w:pStyle w:val="Akapitzlist"/>
        <w:numPr>
          <w:ilvl w:val="0"/>
          <w:numId w:val="40"/>
        </w:numPr>
        <w:spacing w:after="46" w:line="251" w:lineRule="auto"/>
        <w:ind w:right="3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lastRenderedPageBreak/>
        <w:t>Część V (</w:t>
      </w:r>
      <w:r w:rsidRPr="004F46BD">
        <w:rPr>
          <w:rFonts w:asciiTheme="minorHAnsi" w:hAnsiTheme="minorHAnsi"/>
          <w:i/>
          <w:iCs/>
          <w:color w:val="auto"/>
        </w:rPr>
        <w:t>Ograniczenie liczby kwalifikujących się kandydatów</w:t>
      </w:r>
      <w:r w:rsidRPr="004F46BD">
        <w:rPr>
          <w:rFonts w:asciiTheme="minorHAnsi" w:hAnsiTheme="minorHAnsi"/>
          <w:color w:val="auto"/>
        </w:rPr>
        <w:t>) należy pozostawić niewypełnioną.</w:t>
      </w:r>
    </w:p>
    <w:p w14:paraId="0A8F048E" w14:textId="3F625404" w:rsidR="008460DC" w:rsidRPr="004F46BD" w:rsidRDefault="00D272EC" w:rsidP="00E82A14">
      <w:pPr>
        <w:pStyle w:val="Akapitzlist"/>
        <w:numPr>
          <w:ilvl w:val="1"/>
          <w:numId w:val="20"/>
        </w:numPr>
        <w:spacing w:after="46" w:line="251" w:lineRule="auto"/>
        <w:ind w:right="3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 xml:space="preserve">W przypadku wspólnego ubiegania się o zamówienie przez Wykonawców, oświadczenie, o którym mowa w pkt </w:t>
      </w:r>
      <w:r w:rsidR="008460DC" w:rsidRPr="004F46BD">
        <w:rPr>
          <w:rFonts w:asciiTheme="minorHAnsi" w:hAnsiTheme="minorHAnsi"/>
          <w:color w:val="auto"/>
        </w:rPr>
        <w:t>8.</w:t>
      </w:r>
      <w:r w:rsidRPr="004F46BD">
        <w:rPr>
          <w:rFonts w:asciiTheme="minorHAnsi" w:hAnsiTheme="minorHAnsi"/>
          <w:color w:val="auto"/>
        </w:rPr>
        <w:t>1</w:t>
      </w:r>
      <w:r w:rsidR="008460DC" w:rsidRPr="004F46BD">
        <w:rPr>
          <w:rFonts w:asciiTheme="minorHAnsi" w:hAnsiTheme="minorHAnsi"/>
          <w:color w:val="auto"/>
        </w:rPr>
        <w:t>.</w:t>
      </w:r>
      <w:r w:rsidRPr="004F46BD">
        <w:rPr>
          <w:rFonts w:asciiTheme="minorHAnsi" w:hAnsiTheme="minorHAnsi"/>
          <w:color w:val="auto"/>
        </w:rPr>
        <w:t xml:space="preserve"> składa każdy z Wykonawców.  </w:t>
      </w:r>
    </w:p>
    <w:p w14:paraId="73C3FB6E" w14:textId="6746C862" w:rsidR="005F2DDB" w:rsidRPr="004F46BD" w:rsidRDefault="00D272EC" w:rsidP="00E82A14">
      <w:pPr>
        <w:pStyle w:val="Akapitzlist"/>
        <w:numPr>
          <w:ilvl w:val="1"/>
          <w:numId w:val="20"/>
        </w:numPr>
        <w:spacing w:after="46" w:line="251" w:lineRule="auto"/>
        <w:ind w:right="3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 xml:space="preserve">Oświadczenia, wskazane w pkt </w:t>
      </w:r>
      <w:r w:rsidR="008460DC" w:rsidRPr="004F46BD">
        <w:rPr>
          <w:rFonts w:asciiTheme="minorHAnsi" w:hAnsiTheme="minorHAnsi"/>
          <w:color w:val="auto"/>
        </w:rPr>
        <w:t>8.</w:t>
      </w:r>
      <w:r w:rsidRPr="004F46BD">
        <w:rPr>
          <w:rFonts w:asciiTheme="minorHAnsi" w:hAnsiTheme="minorHAnsi"/>
          <w:color w:val="auto"/>
        </w:rPr>
        <w:t>1</w:t>
      </w:r>
      <w:r w:rsidR="008460DC" w:rsidRPr="004F46BD">
        <w:rPr>
          <w:rFonts w:asciiTheme="minorHAnsi" w:hAnsiTheme="minorHAnsi"/>
          <w:color w:val="auto"/>
        </w:rPr>
        <w:t>.</w:t>
      </w:r>
      <w:r w:rsidRPr="004F46BD">
        <w:rPr>
          <w:rFonts w:asciiTheme="minorHAnsi" w:hAnsiTheme="minorHAnsi"/>
          <w:color w:val="auto"/>
        </w:rPr>
        <w:t xml:space="preserve"> i </w:t>
      </w:r>
      <w:r w:rsidR="008460DC" w:rsidRPr="004F46BD">
        <w:rPr>
          <w:rFonts w:asciiTheme="minorHAnsi" w:hAnsiTheme="minorHAnsi"/>
          <w:color w:val="auto"/>
        </w:rPr>
        <w:t>8.</w:t>
      </w:r>
      <w:r w:rsidR="00E45425" w:rsidRPr="004F46BD">
        <w:rPr>
          <w:rFonts w:asciiTheme="minorHAnsi" w:hAnsiTheme="minorHAnsi"/>
          <w:color w:val="auto"/>
        </w:rPr>
        <w:t>3</w:t>
      </w:r>
      <w:r w:rsidR="008460DC" w:rsidRPr="004F46BD">
        <w:rPr>
          <w:rFonts w:asciiTheme="minorHAnsi" w:hAnsiTheme="minorHAnsi"/>
          <w:color w:val="auto"/>
        </w:rPr>
        <w:t>.</w:t>
      </w:r>
      <w:r w:rsidRPr="004F46BD">
        <w:rPr>
          <w:rFonts w:asciiTheme="minorHAnsi" w:hAnsiTheme="minorHAnsi"/>
          <w:color w:val="auto"/>
        </w:rPr>
        <w:t xml:space="preserve"> stanowią wstępne potwierdzenia, że Wykonawca nie podlega wykluczeniu i spełnia warunki udziału w postępowaniu;</w:t>
      </w:r>
    </w:p>
    <w:p w14:paraId="239AAC0A" w14:textId="4F3CA017" w:rsidR="00AC4C8D" w:rsidRPr="004F46BD" w:rsidRDefault="00664AD6" w:rsidP="008B3F63">
      <w:pPr>
        <w:pStyle w:val="Akapitzlist"/>
        <w:numPr>
          <w:ilvl w:val="1"/>
          <w:numId w:val="20"/>
        </w:numPr>
        <w:spacing w:line="251" w:lineRule="auto"/>
        <w:ind w:left="426" w:right="3" w:hanging="426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 xml:space="preserve"> </w:t>
      </w:r>
      <w:r w:rsidR="00AC4C8D" w:rsidRPr="004F46BD">
        <w:rPr>
          <w:rFonts w:asciiTheme="minorHAnsi" w:hAnsiTheme="minorHAnsi"/>
          <w:color w:val="auto"/>
        </w:rPr>
        <w:t>Zamawiający przed wyborem najkorzystniejszej oferty wzywa wykonawcę, którego oferta została najwyżej oceniona, do złożenia w wyznaczonym terminie, nie krótszym niż 10 dni, aktualnych na dzień złożenia podmiotowych środków dowodowych:</w:t>
      </w:r>
    </w:p>
    <w:p w14:paraId="3373278A" w14:textId="7A38B69E" w:rsidR="00D272EC" w:rsidRPr="004F46BD" w:rsidRDefault="00D272EC" w:rsidP="008B3F63">
      <w:pPr>
        <w:spacing w:after="79"/>
        <w:ind w:left="421" w:right="3" w:firstLine="0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a)</w:t>
      </w:r>
      <w:r w:rsidRPr="004F46BD">
        <w:rPr>
          <w:rFonts w:asciiTheme="minorHAnsi" w:eastAsia="Arial" w:hAnsiTheme="minorHAnsi" w:cs="Arial"/>
          <w:color w:val="auto"/>
        </w:rPr>
        <w:t xml:space="preserve"> </w:t>
      </w:r>
      <w:r w:rsidRPr="004F46BD">
        <w:rPr>
          <w:rFonts w:asciiTheme="minorHAnsi" w:hAnsiTheme="minorHAnsi"/>
          <w:color w:val="auto"/>
        </w:rPr>
        <w:t xml:space="preserve">informacji z Krajowego Rejestru Karnego w zakresie określonym w: </w:t>
      </w:r>
    </w:p>
    <w:p w14:paraId="63C09A05" w14:textId="77777777" w:rsidR="00D272EC" w:rsidRPr="004F46BD" w:rsidRDefault="00D272EC" w:rsidP="00E82A14">
      <w:pPr>
        <w:numPr>
          <w:ilvl w:val="3"/>
          <w:numId w:val="19"/>
        </w:numPr>
        <w:spacing w:after="40" w:line="259" w:lineRule="auto"/>
        <w:ind w:left="993" w:right="3" w:hanging="360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 xml:space="preserve">art. 108 ust. 1 pkt 1-2 PZP, </w:t>
      </w:r>
    </w:p>
    <w:p w14:paraId="6EE19731" w14:textId="77777777" w:rsidR="00D272EC" w:rsidRPr="004F46BD" w:rsidRDefault="00D272EC" w:rsidP="00E82A14">
      <w:pPr>
        <w:numPr>
          <w:ilvl w:val="3"/>
          <w:numId w:val="19"/>
        </w:numPr>
        <w:spacing w:after="70" w:line="251" w:lineRule="auto"/>
        <w:ind w:left="993" w:right="3" w:hanging="360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 xml:space="preserve">art. 108 ust. 1 pkt 4 ustawy PZP, dotyczącej orzeczenia zakazu ubiegania się o zamówienie publiczne tytułem środka karnego, </w:t>
      </w:r>
    </w:p>
    <w:p w14:paraId="5F7229C9" w14:textId="77777777" w:rsidR="00D272EC" w:rsidRPr="004F46BD" w:rsidRDefault="00D272EC" w:rsidP="00E82A14">
      <w:pPr>
        <w:numPr>
          <w:ilvl w:val="3"/>
          <w:numId w:val="19"/>
        </w:numPr>
        <w:spacing w:after="40" w:line="259" w:lineRule="auto"/>
        <w:ind w:left="993" w:right="3" w:hanging="360"/>
        <w:rPr>
          <w:rFonts w:asciiTheme="minorHAnsi" w:hAnsiTheme="minorHAnsi"/>
          <w:color w:val="auto"/>
          <w:lang w:val="en-US"/>
        </w:rPr>
      </w:pPr>
      <w:r w:rsidRPr="004F46BD">
        <w:rPr>
          <w:rFonts w:asciiTheme="minorHAnsi" w:hAnsiTheme="minorHAnsi"/>
          <w:color w:val="auto"/>
          <w:lang w:val="en-US"/>
        </w:rPr>
        <w:t xml:space="preserve">art. 109 ust. 1 pkt 2 lit. a PZP, </w:t>
      </w:r>
    </w:p>
    <w:p w14:paraId="39B9EEF1" w14:textId="77777777" w:rsidR="00D272EC" w:rsidRPr="004F46BD" w:rsidRDefault="00D272EC" w:rsidP="00E82A14">
      <w:pPr>
        <w:numPr>
          <w:ilvl w:val="3"/>
          <w:numId w:val="19"/>
        </w:numPr>
        <w:spacing w:after="70" w:line="251" w:lineRule="auto"/>
        <w:ind w:left="993" w:right="3" w:hanging="360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 xml:space="preserve">art. 109 ust. 1 pkt 2 lit. b PZP, dotyczącej ukarania za wykroczenie, za które wymierzono karę aresztu, </w:t>
      </w:r>
    </w:p>
    <w:p w14:paraId="2D10751C" w14:textId="77777777" w:rsidR="00D272EC" w:rsidRPr="004F46BD" w:rsidRDefault="00D272EC" w:rsidP="00E82A14">
      <w:pPr>
        <w:numPr>
          <w:ilvl w:val="3"/>
          <w:numId w:val="19"/>
        </w:numPr>
        <w:spacing w:after="46" w:line="251" w:lineRule="auto"/>
        <w:ind w:left="993" w:right="3" w:hanging="360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 xml:space="preserve">art. 109 ust. 1 pkt 3 PZP, dotyczącej skazania za przestępstwo lub ukarania za wykroczenie, za które wymierzono karę aresztu, </w:t>
      </w:r>
    </w:p>
    <w:p w14:paraId="6B6979AD" w14:textId="77777777" w:rsidR="00D272EC" w:rsidRPr="004F46BD" w:rsidRDefault="00D272EC" w:rsidP="00325FBA">
      <w:pPr>
        <w:spacing w:after="0"/>
        <w:ind w:left="993" w:right="3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 xml:space="preserve"> - sporządzonej nie wcześniej niż 6 miesięcy przed jej złożeniem; </w:t>
      </w:r>
    </w:p>
    <w:p w14:paraId="6903BA63" w14:textId="77777777" w:rsidR="003047CF" w:rsidRPr="004F46BD" w:rsidRDefault="003047CF" w:rsidP="00E82A14">
      <w:pPr>
        <w:pStyle w:val="Akapitzlist"/>
        <w:numPr>
          <w:ilvl w:val="1"/>
          <w:numId w:val="18"/>
        </w:numPr>
        <w:spacing w:after="46" w:line="251" w:lineRule="auto"/>
        <w:ind w:left="709" w:right="3" w:hanging="283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 xml:space="preserve"> </w:t>
      </w:r>
      <w:r w:rsidR="00D272EC" w:rsidRPr="004F46BD">
        <w:rPr>
          <w:rFonts w:asciiTheme="minorHAnsi" w:hAnsiTheme="minorHAnsi"/>
          <w:color w:val="auto"/>
        </w:rPr>
        <w:t xml:space="preserve">zaświadczenia właściwego naczelnika Urzędu Skarbowego potwierdzającego, że Wykonawca nie zalega z opłaceniem podatków i opłat, w zakresie art. 109 ust. 1 pkt 1 ustawy, wystawionego nie wcześniej niż 3 miesiące przed jego złożeniem,  a w przypadku zalegania z opłacaniem podatków lub opłat wraz  z zaświadczeniem Zamawiający wymaga złożenia dokumentów potwierdzających, że odpowiednio przed upływem terminu składania ofert Wykonawca dokonał płatności należnych podatków i opłat  wraz z odsetkami lub grzywnami lub zawarł wiążące porozumienie w sprawie spłat tych należności; </w:t>
      </w:r>
    </w:p>
    <w:p w14:paraId="28EB6995" w14:textId="77777777" w:rsidR="009D41D9" w:rsidRPr="004F46BD" w:rsidRDefault="00D272EC" w:rsidP="00E82A14">
      <w:pPr>
        <w:pStyle w:val="Akapitzlist"/>
        <w:numPr>
          <w:ilvl w:val="1"/>
          <w:numId w:val="18"/>
        </w:numPr>
        <w:spacing w:after="46" w:line="251" w:lineRule="auto"/>
        <w:ind w:left="709" w:right="3" w:hanging="283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 xml:space="preserve">zaświadczenia albo innego dokumentu właściwej terenowej jednostki organizacyjnej Zakładu Ubezpieczeń Społecznych lub właściwego oddziału regionalnego lub właściwej placówki terenowej Kasy Rolniczego Ubezpieczenia Społecznego potwierdzającego, że Wykonawca nie zalega z opłaceniem składek na ubezpieczenia społeczne i zdrowotne, w zakresie  art. 109 ust. 1 pkt. 1 ustawy PZP, wystawionego nie wcześniej niż 3 miesiące przed jego złożeniem, a w przypadku zalegania z opłacaniem składek na ubezpieczenie społeczne lub zdrowotne wraz z zaświadczeniem albo innym dokumentem Zamawiający wymaga złożenia dokumentów potwierdzających, że odpowiednio przed upływem terminu składania ofert Wykonawca dokonał płatności należnych składek na ubezpieczenie społeczne lub zdrowotnej wraz z odsetkami lub grzywnami lub zawarł wiążące porozumienie w sprawie spłat tych należności; </w:t>
      </w:r>
    </w:p>
    <w:p w14:paraId="37D005AC" w14:textId="6A45838D" w:rsidR="009D41D9" w:rsidRPr="004F46BD" w:rsidRDefault="00D272EC" w:rsidP="00E82A14">
      <w:pPr>
        <w:pStyle w:val="Akapitzlist"/>
        <w:numPr>
          <w:ilvl w:val="1"/>
          <w:numId w:val="18"/>
        </w:numPr>
        <w:spacing w:after="46" w:line="251" w:lineRule="auto"/>
        <w:ind w:left="709" w:right="3" w:hanging="283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odpisu lub informacji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ewidencji;</w:t>
      </w:r>
    </w:p>
    <w:p w14:paraId="0116CF63" w14:textId="16703435" w:rsidR="00D272EC" w:rsidRPr="004F46BD" w:rsidRDefault="00D272EC" w:rsidP="001227C4">
      <w:pPr>
        <w:pStyle w:val="Akapitzlist"/>
        <w:numPr>
          <w:ilvl w:val="1"/>
          <w:numId w:val="18"/>
        </w:numPr>
        <w:ind w:left="709" w:right="-2" w:hanging="283"/>
      </w:pPr>
      <w:r w:rsidRPr="004F46BD">
        <w:t>oświadczenia wykonawcy, w zakresie art. 108 ust. 1 pkt 5 ustawy PZP, o braku przynależności do tej samej grupy kapitałowej w rozumieniu ustawy z dnia 16 lutego 2007 r. o ochronie konkurencji i konsumentów (t. j. Dz.U. 2021 poz. 275), z innym wykonawcą, który złożył</w:t>
      </w:r>
      <w:r w:rsidR="009D41D9" w:rsidRPr="004F46BD">
        <w:t xml:space="preserve"> </w:t>
      </w:r>
      <w:r w:rsidRPr="004F46BD">
        <w:t xml:space="preserve">odrębną ofertę, albo oświadczenia  o przynależności do tej samej grupy kapitałowej wraz z dokumentami lub informacjami potwierdzającymi przygotowanie oferty niezależnie od innego wykonawcy należącego do tej samej grupy kapitałowej zgodnie z </w:t>
      </w:r>
      <w:r w:rsidRPr="004F46BD">
        <w:rPr>
          <w:b/>
        </w:rPr>
        <w:t xml:space="preserve">załącznikiem nr </w:t>
      </w:r>
      <w:r w:rsidR="00CE62E0" w:rsidRPr="004F46BD">
        <w:rPr>
          <w:b/>
        </w:rPr>
        <w:t>4</w:t>
      </w:r>
      <w:r w:rsidRPr="004F46BD">
        <w:rPr>
          <w:b/>
        </w:rPr>
        <w:t xml:space="preserve"> do SWZ</w:t>
      </w:r>
      <w:r w:rsidRPr="004F46BD">
        <w:t>;</w:t>
      </w:r>
    </w:p>
    <w:p w14:paraId="1D20232B" w14:textId="77777777" w:rsidR="00D8352F" w:rsidRPr="004F46BD" w:rsidRDefault="00AC4C8D" w:rsidP="001227C4">
      <w:pPr>
        <w:pStyle w:val="Akapitzlist"/>
        <w:numPr>
          <w:ilvl w:val="1"/>
          <w:numId w:val="18"/>
        </w:numPr>
        <w:ind w:left="709" w:right="-2" w:hanging="283"/>
      </w:pPr>
      <w:r w:rsidRPr="004F46BD">
        <w:lastRenderedPageBreak/>
        <w:t xml:space="preserve">oświadczenia wykonawcy o aktualności informacji zawartych w oświadczeniu, o którym mowa w art. 125 ust. 1 ustawy PZP, w zakresie odnoszącym się do podstaw wykluczenia </w:t>
      </w:r>
      <w:r w:rsidR="007777D1" w:rsidRPr="004F46BD">
        <w:t>wskazanych w</w:t>
      </w:r>
      <w:r w:rsidR="00D8352F" w:rsidRPr="004F46BD">
        <w:t>:</w:t>
      </w:r>
    </w:p>
    <w:p w14:paraId="1B0434C6" w14:textId="7F52CCD9" w:rsidR="00D8352F" w:rsidRPr="004F46BD" w:rsidRDefault="00AF219D" w:rsidP="00C049C4">
      <w:pPr>
        <w:numPr>
          <w:ilvl w:val="2"/>
          <w:numId w:val="42"/>
        </w:numPr>
        <w:spacing w:after="0" w:line="276" w:lineRule="auto"/>
        <w:ind w:left="1134" w:right="0"/>
      </w:pPr>
      <w:hyperlink r:id="rId51" w:anchor="/document/18903829?unitId=art(108)ust(1)pkt(3)&amp;cm=DOCUMENT" w:history="1">
        <w:r w:rsidR="00D8352F" w:rsidRPr="004F46BD">
          <w:rPr>
            <w:rStyle w:val="Hipercze"/>
            <w:color w:val="auto"/>
            <w:u w:val="none"/>
          </w:rPr>
          <w:t>art. 108 ust. 1 pkt 3</w:t>
        </w:r>
      </w:hyperlink>
      <w:r w:rsidR="00D8352F" w:rsidRPr="004F46BD">
        <w:t xml:space="preserve"> PZP,</w:t>
      </w:r>
    </w:p>
    <w:p w14:paraId="0B69571D" w14:textId="77777777" w:rsidR="00D8352F" w:rsidRPr="004F46BD" w:rsidRDefault="00AF219D" w:rsidP="008B3F63">
      <w:pPr>
        <w:numPr>
          <w:ilvl w:val="2"/>
          <w:numId w:val="42"/>
        </w:numPr>
        <w:spacing w:after="0" w:line="276" w:lineRule="auto"/>
        <w:ind w:left="1134" w:right="0"/>
      </w:pPr>
      <w:hyperlink r:id="rId52" w:anchor="/document/18903829?unitId=art(108)ust(1)pkt(4)&amp;cm=DOCUMENT" w:history="1">
        <w:r w:rsidR="00D8352F" w:rsidRPr="004F46BD">
          <w:rPr>
            <w:rStyle w:val="Hipercze"/>
            <w:color w:val="auto"/>
            <w:u w:val="none"/>
          </w:rPr>
          <w:t>art. 108 ust. 1 pkt 4</w:t>
        </w:r>
      </w:hyperlink>
      <w:r w:rsidR="00D8352F" w:rsidRPr="004F46BD">
        <w:t xml:space="preserve"> PZP, dotyczących orzeczenia zakazu ubiegania się o zamówienie publiczne tytułem środka zapobiegawczego,</w:t>
      </w:r>
    </w:p>
    <w:p w14:paraId="633FBC70" w14:textId="77777777" w:rsidR="00D8352F" w:rsidRPr="004F46BD" w:rsidRDefault="00AF219D" w:rsidP="008B3F63">
      <w:pPr>
        <w:numPr>
          <w:ilvl w:val="2"/>
          <w:numId w:val="42"/>
        </w:numPr>
        <w:spacing w:after="0" w:line="276" w:lineRule="auto"/>
        <w:ind w:left="1134" w:right="0"/>
      </w:pPr>
      <w:hyperlink r:id="rId53" w:anchor="/document/18903829?unitId=art(108)ust(1)pkt(5)&amp;cm=DOCUMENT" w:history="1">
        <w:r w:rsidR="00D8352F" w:rsidRPr="004F46BD">
          <w:rPr>
            <w:rStyle w:val="Hipercze"/>
            <w:color w:val="auto"/>
            <w:u w:val="none"/>
          </w:rPr>
          <w:t>art. 108 ust. 1 pkt 5</w:t>
        </w:r>
      </w:hyperlink>
      <w:r w:rsidR="00D8352F" w:rsidRPr="004F46BD">
        <w:t xml:space="preserve"> PZP, dotyczących zawarcia z innymi wykonawcami porozumienia mającego na celu zakłócenie konkurencji,</w:t>
      </w:r>
    </w:p>
    <w:p w14:paraId="1F2D0AC7" w14:textId="77777777" w:rsidR="00D8352F" w:rsidRPr="004F46BD" w:rsidRDefault="00AF219D" w:rsidP="008B3F63">
      <w:pPr>
        <w:numPr>
          <w:ilvl w:val="2"/>
          <w:numId w:val="42"/>
        </w:numPr>
        <w:spacing w:after="0" w:line="276" w:lineRule="auto"/>
        <w:ind w:left="1134" w:right="0"/>
      </w:pPr>
      <w:hyperlink r:id="rId54" w:anchor="/document/18903829?unitId=art(108)ust(1)pkt(6)&amp;cm=DOCUMENT" w:history="1">
        <w:r w:rsidR="00D8352F" w:rsidRPr="004F46BD">
          <w:rPr>
            <w:rStyle w:val="Hipercze"/>
            <w:color w:val="auto"/>
            <w:u w:val="none"/>
          </w:rPr>
          <w:t>art. 108 ust. 1 pkt 6</w:t>
        </w:r>
      </w:hyperlink>
      <w:r w:rsidR="00D8352F" w:rsidRPr="004F46BD">
        <w:t xml:space="preserve"> PZP,</w:t>
      </w:r>
    </w:p>
    <w:p w14:paraId="1E0331F6" w14:textId="77777777" w:rsidR="00D8352F" w:rsidRPr="004F46BD" w:rsidRDefault="00AF219D" w:rsidP="008B3F63">
      <w:pPr>
        <w:numPr>
          <w:ilvl w:val="2"/>
          <w:numId w:val="42"/>
        </w:numPr>
        <w:spacing w:after="0" w:line="276" w:lineRule="auto"/>
        <w:ind w:left="1134" w:right="0"/>
      </w:pPr>
      <w:hyperlink r:id="rId55" w:anchor="/document/18903829?unitId=art(109)ust(1)pkt(1)&amp;cm=DOCUMENT" w:history="1">
        <w:r w:rsidR="00D8352F" w:rsidRPr="004F46BD">
          <w:rPr>
            <w:rStyle w:val="Hipercze"/>
            <w:color w:val="auto"/>
            <w:u w:val="none"/>
          </w:rPr>
          <w:t>art. 109 ust. 1 pkt 1</w:t>
        </w:r>
      </w:hyperlink>
      <w:r w:rsidR="00D8352F" w:rsidRPr="004F46BD">
        <w:t xml:space="preserve"> PZP, odnośnie do naruszenia obowiązków dotyczących płatności podatków i opłat lokalnych, o których mowa w </w:t>
      </w:r>
      <w:hyperlink r:id="rId56" w:anchor="/document/16793992?cm=DOCUMENT" w:history="1">
        <w:r w:rsidR="00D8352F" w:rsidRPr="004F46BD">
          <w:rPr>
            <w:rStyle w:val="Hipercze"/>
            <w:color w:val="auto"/>
            <w:u w:val="none"/>
          </w:rPr>
          <w:t>ustawie</w:t>
        </w:r>
      </w:hyperlink>
      <w:r w:rsidR="00D8352F" w:rsidRPr="004F46BD">
        <w:t xml:space="preserve"> z dnia 12 stycznia 1991 r. o podatkach i opłatach lokalnych (Dz. U. z 2019 r. poz. 1170),</w:t>
      </w:r>
    </w:p>
    <w:p w14:paraId="7BA070A6" w14:textId="77777777" w:rsidR="00D8352F" w:rsidRPr="004F46BD" w:rsidRDefault="00AF219D" w:rsidP="008B3F63">
      <w:pPr>
        <w:numPr>
          <w:ilvl w:val="2"/>
          <w:numId w:val="42"/>
        </w:numPr>
        <w:spacing w:after="0" w:line="276" w:lineRule="auto"/>
        <w:ind w:left="1134" w:right="0"/>
      </w:pPr>
      <w:hyperlink r:id="rId57" w:anchor="/document/18903829?unitId=art(109)ust(1)pkt(2)lit(b)&amp;cm=DOCUMENT" w:history="1">
        <w:r w:rsidR="00D8352F" w:rsidRPr="004F46BD">
          <w:rPr>
            <w:rStyle w:val="Hipercze"/>
            <w:color w:val="auto"/>
            <w:u w:val="none"/>
          </w:rPr>
          <w:t>art. 109 ust. 1 pkt 2 lit. b</w:t>
        </w:r>
      </w:hyperlink>
      <w:r w:rsidR="00D8352F" w:rsidRPr="004F46BD">
        <w:t xml:space="preserve"> PZP, dotyczących ukarania za wykroczenie, za które wymierzono karę ograniczenia wolności lub karę grzywny,</w:t>
      </w:r>
    </w:p>
    <w:p w14:paraId="550E78AE" w14:textId="77777777" w:rsidR="00D8352F" w:rsidRPr="004F46BD" w:rsidRDefault="00934B0A" w:rsidP="008B3F63">
      <w:pPr>
        <w:numPr>
          <w:ilvl w:val="2"/>
          <w:numId w:val="42"/>
        </w:numPr>
        <w:spacing w:after="0" w:line="276" w:lineRule="auto"/>
        <w:ind w:left="1134" w:right="0"/>
        <w:rPr>
          <w:lang w:val="en-US"/>
        </w:rPr>
      </w:pPr>
      <w:hyperlink r:id="rId58" w:anchor="/document/18903829?unitId=art(109)ust(1)pkt(2)lit(c)&amp;cm=DOCUMENT" w:history="1">
        <w:r w:rsidR="00D8352F" w:rsidRPr="004F46BD">
          <w:rPr>
            <w:rStyle w:val="Hipercze"/>
            <w:color w:val="auto"/>
            <w:u w:val="none"/>
            <w:lang w:val="en-US"/>
          </w:rPr>
          <w:t>art. 109 ust. 1 pkt 2 lit. c</w:t>
        </w:r>
      </w:hyperlink>
      <w:r w:rsidR="00D8352F" w:rsidRPr="004F46BD">
        <w:rPr>
          <w:lang w:val="en-US"/>
        </w:rPr>
        <w:t xml:space="preserve"> PZP,</w:t>
      </w:r>
    </w:p>
    <w:p w14:paraId="2738861A" w14:textId="77777777" w:rsidR="00D8352F" w:rsidRPr="004F46BD" w:rsidRDefault="00AF219D" w:rsidP="008B3F63">
      <w:pPr>
        <w:numPr>
          <w:ilvl w:val="2"/>
          <w:numId w:val="42"/>
        </w:numPr>
        <w:spacing w:after="0" w:line="276" w:lineRule="auto"/>
        <w:ind w:left="1134" w:right="0"/>
      </w:pPr>
      <w:hyperlink r:id="rId59" w:anchor="/document/18903829?unitId=art(109)ust(1)pkt(3)&amp;cm=DOCUMENT" w:history="1">
        <w:r w:rsidR="00D8352F" w:rsidRPr="004F46BD">
          <w:rPr>
            <w:rStyle w:val="Hipercze"/>
            <w:color w:val="auto"/>
            <w:u w:val="none"/>
          </w:rPr>
          <w:t>art. 109 ust. 1 pkt 3</w:t>
        </w:r>
      </w:hyperlink>
      <w:r w:rsidR="00D8352F" w:rsidRPr="004F46BD">
        <w:t xml:space="preserve"> PZP, dotyczących ukarania za wykroczenie, za które wymierzono karę ograniczenia wolności lub karę grzywny,</w:t>
      </w:r>
    </w:p>
    <w:p w14:paraId="3E7D5396" w14:textId="77777777" w:rsidR="00D8352F" w:rsidRPr="004F46BD" w:rsidRDefault="00AF219D" w:rsidP="008B3F63">
      <w:pPr>
        <w:numPr>
          <w:ilvl w:val="2"/>
          <w:numId w:val="42"/>
        </w:numPr>
        <w:spacing w:after="0" w:line="276" w:lineRule="auto"/>
        <w:ind w:left="1134" w:right="0"/>
      </w:pPr>
      <w:hyperlink r:id="rId60" w:anchor="/document/18903829?unitId=art(109)ust(1)pkt(5)&amp;cm=DOCUMENT" w:history="1">
        <w:r w:rsidR="00D8352F" w:rsidRPr="004F46BD">
          <w:rPr>
            <w:rStyle w:val="Hipercze"/>
            <w:color w:val="auto"/>
            <w:u w:val="none"/>
          </w:rPr>
          <w:t>art. 109 ust. 1 pkt 5-10</w:t>
        </w:r>
      </w:hyperlink>
      <w:r w:rsidR="00D8352F" w:rsidRPr="004F46BD">
        <w:t xml:space="preserve"> PZP.</w:t>
      </w:r>
    </w:p>
    <w:p w14:paraId="698F90F9" w14:textId="67C71C44" w:rsidR="00AC4C8D" w:rsidRPr="004F46BD" w:rsidRDefault="00D8352F" w:rsidP="008B3F63">
      <w:pPr>
        <w:autoSpaceDE w:val="0"/>
        <w:autoSpaceDN w:val="0"/>
        <w:adjustRightInd w:val="0"/>
        <w:spacing w:line="276" w:lineRule="auto"/>
        <w:ind w:left="709" w:right="139" w:firstLine="0"/>
      </w:pPr>
      <w:r w:rsidRPr="004F46BD">
        <w:t xml:space="preserve">– wg wzoru stanowiącego </w:t>
      </w:r>
      <w:r w:rsidRPr="004F46BD">
        <w:rPr>
          <w:b/>
          <w:bCs/>
        </w:rPr>
        <w:t>załącznik nr 5 do SWZ</w:t>
      </w:r>
      <w:r w:rsidRPr="004F46BD">
        <w:t>.</w:t>
      </w:r>
    </w:p>
    <w:p w14:paraId="5E36F0A5" w14:textId="65439B38" w:rsidR="00664AD6" w:rsidRPr="004F46BD" w:rsidRDefault="00B24D70" w:rsidP="001227C4">
      <w:pPr>
        <w:pStyle w:val="Akapitzlist"/>
        <w:numPr>
          <w:ilvl w:val="1"/>
          <w:numId w:val="18"/>
        </w:numPr>
        <w:ind w:left="709" w:right="-2" w:hanging="283"/>
      </w:pPr>
      <w:r w:rsidRPr="004F46BD">
        <w:t>w</w:t>
      </w:r>
      <w:r w:rsidR="00664AD6" w:rsidRPr="004F46BD">
        <w:t>ykaz</w:t>
      </w:r>
      <w:r w:rsidRPr="004F46BD">
        <w:t>u</w:t>
      </w:r>
      <w:r w:rsidR="00664AD6" w:rsidRPr="004F46BD">
        <w:t xml:space="preserve"> wykonanych usług w okresie ostatnich 3 lat, a jeżeli okres prowadzenia działalności jest krótszy </w:t>
      </w:r>
      <w:r w:rsidRPr="004F46BD">
        <w:t xml:space="preserve">– w tym okresie, wraz z podaniem ich wartości, przedmiotu, dat wykonania i podmiotów, na rzecz których usługi zostały wykonane oraz załączeniem dowodów określających, czy te </w:t>
      </w:r>
      <w:r w:rsidR="008F2D54" w:rsidRPr="004F46BD">
        <w:t>usługi zostały wykonane należycie</w:t>
      </w:r>
      <w:r w:rsidR="00565CCB" w:rsidRPr="004F46BD">
        <w:t xml:space="preserve"> (tj. referencji bądź innych dokumentów sporządzonych przez podmiot, na rzecz którego usługi zostały wykonane) zgodnie z wzorem stanowiącym </w:t>
      </w:r>
      <w:r w:rsidR="00565CCB" w:rsidRPr="004F46BD">
        <w:rPr>
          <w:b/>
          <w:bCs/>
        </w:rPr>
        <w:t>załącznik nr 6 do SWZ</w:t>
      </w:r>
      <w:r w:rsidR="00565CCB" w:rsidRPr="004F46BD">
        <w:t>.</w:t>
      </w:r>
    </w:p>
    <w:p w14:paraId="3AB108A6" w14:textId="1409019E" w:rsidR="00D272EC" w:rsidRPr="004F46BD" w:rsidRDefault="00D272EC" w:rsidP="00E82A14">
      <w:pPr>
        <w:pStyle w:val="Akapitzlist"/>
        <w:numPr>
          <w:ilvl w:val="1"/>
          <w:numId w:val="20"/>
        </w:numPr>
        <w:spacing w:after="209" w:line="251" w:lineRule="auto"/>
        <w:ind w:right="3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 xml:space="preserve">Jeżeli Wykonawca ma siedzibę lub miejsce zamieszkania poza granicami Rzeczypospolitej Polskiej: </w:t>
      </w:r>
    </w:p>
    <w:p w14:paraId="34A59927" w14:textId="77777777" w:rsidR="00D272EC" w:rsidRPr="004F46BD" w:rsidRDefault="00D272EC" w:rsidP="00E82A14">
      <w:pPr>
        <w:pStyle w:val="Akapitzlist"/>
        <w:numPr>
          <w:ilvl w:val="0"/>
          <w:numId w:val="21"/>
        </w:numPr>
        <w:spacing w:after="46" w:line="251" w:lineRule="auto"/>
        <w:ind w:left="709" w:right="3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 xml:space="preserve">informacji z Krajowego Rejestru Karnego, o której mowa w ust. 4 lit. a)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ust. 4 lit. a); </w:t>
      </w:r>
    </w:p>
    <w:p w14:paraId="4FF146A2" w14:textId="77777777" w:rsidR="00D272EC" w:rsidRPr="004F46BD" w:rsidRDefault="00D272EC" w:rsidP="00E82A14">
      <w:pPr>
        <w:pStyle w:val="Akapitzlist"/>
        <w:numPr>
          <w:ilvl w:val="0"/>
          <w:numId w:val="21"/>
        </w:numPr>
        <w:spacing w:after="46" w:line="251" w:lineRule="auto"/>
        <w:ind w:left="709" w:right="3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 xml:space="preserve">zaświadczenia, o którym mowa w ust. 4 lit. b), zaświadczenia albo innego dokumentu potwierdzającego, że wykonawca nie zalega z opłacaniem składek na ubezpieczenia społeczne lub zdrowotne, o których mowa w ust. 4 lit. c), lub odpisu albo informacji z Krajowego Rejestru Sądowego lub z Centralnej Ewidencji i Informacji o Działalności Gospodarczej, o których mowa w ust. 4 lit. d) - składa dokument lub dokumenty wystawione w kraju, w którym wykonawca ma siedzibę lub miejsce zamieszkania, potwierdzające odpowiednio, że: </w:t>
      </w:r>
    </w:p>
    <w:p w14:paraId="34E31131" w14:textId="6ECCE1F2" w:rsidR="00317F95" w:rsidRPr="004F46BD" w:rsidRDefault="00317F95" w:rsidP="00E82A14">
      <w:pPr>
        <w:pStyle w:val="Akapitzlist"/>
        <w:numPr>
          <w:ilvl w:val="0"/>
          <w:numId w:val="22"/>
        </w:numPr>
        <w:spacing w:after="46" w:line="251" w:lineRule="auto"/>
        <w:ind w:right="3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n</w:t>
      </w:r>
      <w:r w:rsidR="00D272EC" w:rsidRPr="004F46BD">
        <w:rPr>
          <w:rFonts w:asciiTheme="minorHAnsi" w:hAnsiTheme="minorHAnsi"/>
          <w:color w:val="auto"/>
        </w:rPr>
        <w:t>ie naruszył obowiązków dotyczących płatności podatków, opłat lub składek na ubezpieczenie społeczne lub zdrowotne</w:t>
      </w:r>
      <w:r w:rsidR="005F1048" w:rsidRPr="004F46BD">
        <w:rPr>
          <w:rFonts w:asciiTheme="minorHAnsi" w:hAnsiTheme="minorHAnsi"/>
          <w:color w:val="auto"/>
        </w:rPr>
        <w:t xml:space="preserve"> (Dokument powinien być wystawiony nie wcześniej niż 6 miesięcy przed jego złożeniem)</w:t>
      </w:r>
      <w:r w:rsidR="00D272EC" w:rsidRPr="004F46BD">
        <w:rPr>
          <w:rFonts w:asciiTheme="minorHAnsi" w:hAnsiTheme="minorHAnsi"/>
          <w:color w:val="auto"/>
        </w:rPr>
        <w:t xml:space="preserve">, </w:t>
      </w:r>
    </w:p>
    <w:p w14:paraId="473953A5" w14:textId="027DC661" w:rsidR="00AC4C8D" w:rsidRPr="004F46BD" w:rsidRDefault="00D272EC" w:rsidP="00D8352F">
      <w:pPr>
        <w:pStyle w:val="Akapitzlist"/>
        <w:numPr>
          <w:ilvl w:val="0"/>
          <w:numId w:val="22"/>
        </w:numPr>
        <w:spacing w:after="46" w:line="251" w:lineRule="auto"/>
        <w:ind w:right="3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="005F1048" w:rsidRPr="004F46BD">
        <w:rPr>
          <w:rFonts w:asciiTheme="minorHAnsi" w:hAnsiTheme="minorHAnsi"/>
          <w:color w:val="auto"/>
        </w:rPr>
        <w:t xml:space="preserve"> (</w:t>
      </w:r>
      <w:r w:rsidRPr="004F46BD">
        <w:rPr>
          <w:rFonts w:asciiTheme="minorHAnsi" w:hAnsiTheme="minorHAnsi"/>
          <w:color w:val="auto"/>
        </w:rPr>
        <w:t>Dokumenty</w:t>
      </w:r>
      <w:r w:rsidR="005F1048" w:rsidRPr="004F46BD">
        <w:rPr>
          <w:rFonts w:asciiTheme="minorHAnsi" w:hAnsiTheme="minorHAnsi"/>
          <w:color w:val="auto"/>
        </w:rPr>
        <w:t xml:space="preserve"> </w:t>
      </w:r>
      <w:r w:rsidRPr="004F46BD">
        <w:rPr>
          <w:rFonts w:asciiTheme="minorHAnsi" w:hAnsiTheme="minorHAnsi"/>
          <w:color w:val="auto"/>
        </w:rPr>
        <w:t>powinny być wystawione nie wcześniej niż 3 miesiące przed ich złożeniem</w:t>
      </w:r>
      <w:r w:rsidR="005F1048" w:rsidRPr="004F46BD">
        <w:rPr>
          <w:rFonts w:asciiTheme="minorHAnsi" w:hAnsiTheme="minorHAnsi"/>
          <w:color w:val="auto"/>
        </w:rPr>
        <w:t>)</w:t>
      </w:r>
      <w:r w:rsidRPr="004F46BD">
        <w:rPr>
          <w:rFonts w:asciiTheme="minorHAnsi" w:hAnsiTheme="minorHAnsi"/>
          <w:color w:val="auto"/>
        </w:rPr>
        <w:t>.</w:t>
      </w:r>
    </w:p>
    <w:p w14:paraId="15E311E3" w14:textId="2AE608A6" w:rsidR="00D272EC" w:rsidRPr="004F46BD" w:rsidRDefault="00D272EC" w:rsidP="00C42E1B">
      <w:pPr>
        <w:pStyle w:val="Akapitzlist"/>
        <w:numPr>
          <w:ilvl w:val="1"/>
          <w:numId w:val="20"/>
        </w:numPr>
        <w:spacing w:line="251" w:lineRule="auto"/>
        <w:ind w:left="567" w:right="3" w:hanging="567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Zamawiający nie wzywa do złożenia podmiotowych środków dowodowych, jeżeli może je uzyskać</w:t>
      </w:r>
      <w:r w:rsidR="00525FA9" w:rsidRPr="004F46BD">
        <w:rPr>
          <w:rFonts w:asciiTheme="minorHAnsi" w:hAnsiTheme="minorHAnsi"/>
          <w:color w:val="auto"/>
        </w:rPr>
        <w:t xml:space="preserve"> </w:t>
      </w:r>
      <w:r w:rsidRPr="004F46BD">
        <w:rPr>
          <w:rFonts w:asciiTheme="minorHAnsi" w:hAnsiTheme="minorHAnsi"/>
          <w:color w:val="auto"/>
        </w:rPr>
        <w:t xml:space="preserve">za pomocą bezpłatnych i ogólnodostępnych baz danych,  </w:t>
      </w:r>
    </w:p>
    <w:p w14:paraId="681EBF0E" w14:textId="77777777" w:rsidR="00525FA9" w:rsidRPr="004F46BD" w:rsidRDefault="00D272EC" w:rsidP="00C42E1B">
      <w:pPr>
        <w:pStyle w:val="Akapitzlist"/>
        <w:numPr>
          <w:ilvl w:val="1"/>
          <w:numId w:val="20"/>
        </w:numPr>
        <w:spacing w:after="46" w:line="251" w:lineRule="auto"/>
        <w:ind w:left="567" w:right="3" w:hanging="567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lastRenderedPageBreak/>
        <w:t xml:space="preserve">Oświadczenia dotyczące Wykonawcy i innych podmiotów, na których zdolnościach lub sytuacji polega Wykonawca składane są w oryginale; </w:t>
      </w:r>
    </w:p>
    <w:p w14:paraId="6A7A50A2" w14:textId="77777777" w:rsidR="00525FA9" w:rsidRPr="004F46BD" w:rsidRDefault="00D272EC" w:rsidP="00C42E1B">
      <w:pPr>
        <w:pStyle w:val="Akapitzlist"/>
        <w:numPr>
          <w:ilvl w:val="1"/>
          <w:numId w:val="20"/>
        </w:numPr>
        <w:spacing w:after="46" w:line="251" w:lineRule="auto"/>
        <w:ind w:left="567" w:right="3" w:hanging="567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Dokumenty inne niż oświadczenia składa się w oryginalne lub kopii poświadczonej za zgodność z oryginałem. Poświadczenia za zgodność z oryginałem dokonuje odpowiedni Wykonawca, podmiot, na którego zdolnościach i sytuacji Wykonawca polega, Wykonawcy wspólnie ubiegający się o udzielenie zamówienia publicznego w zakresie dokumentów, które każdego z nich dotyczą;</w:t>
      </w:r>
    </w:p>
    <w:p w14:paraId="1D723560" w14:textId="77777777" w:rsidR="00525FA9" w:rsidRPr="004F46BD" w:rsidRDefault="00D272EC" w:rsidP="00C42E1B">
      <w:pPr>
        <w:pStyle w:val="Akapitzlist"/>
        <w:numPr>
          <w:ilvl w:val="1"/>
          <w:numId w:val="20"/>
        </w:numPr>
        <w:spacing w:after="46" w:line="251" w:lineRule="auto"/>
        <w:ind w:left="567" w:right="3" w:hanging="567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Poświadczenie za zgodność z oryginałem następuje w formie pisemnej lub elektronicznej</w:t>
      </w:r>
      <w:r w:rsidR="00525FA9" w:rsidRPr="004F46BD">
        <w:rPr>
          <w:rFonts w:asciiTheme="minorHAnsi" w:hAnsiTheme="minorHAnsi"/>
          <w:color w:val="auto"/>
        </w:rPr>
        <w:t>;</w:t>
      </w:r>
    </w:p>
    <w:p w14:paraId="5C9F0E7E" w14:textId="77777777" w:rsidR="00525FA9" w:rsidRPr="004F46BD" w:rsidRDefault="00D272EC" w:rsidP="00C42E1B">
      <w:pPr>
        <w:pStyle w:val="Akapitzlist"/>
        <w:numPr>
          <w:ilvl w:val="1"/>
          <w:numId w:val="20"/>
        </w:numPr>
        <w:spacing w:after="46" w:line="251" w:lineRule="auto"/>
        <w:ind w:left="567" w:right="3" w:hanging="567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 xml:space="preserve">Zamawiający może żądać przedstawienia oryginału lub notarialnie poświadczonej kopii dokumentów, o których mowa w SWZ, innych niż oświadczenia, wyłącznie wtedy, gdy złożona kopia dokumentu jest nieczytelna lub budzi wątpliwości co do jej prawdziwości; </w:t>
      </w:r>
    </w:p>
    <w:p w14:paraId="7F85B331" w14:textId="01A818F3" w:rsidR="00101F90" w:rsidRPr="004F46BD" w:rsidRDefault="00D272EC" w:rsidP="00C42E1B">
      <w:pPr>
        <w:pStyle w:val="Akapitzlist"/>
        <w:numPr>
          <w:ilvl w:val="1"/>
          <w:numId w:val="20"/>
        </w:numPr>
        <w:spacing w:after="46" w:line="251" w:lineRule="auto"/>
        <w:ind w:left="567" w:right="3" w:hanging="567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Dokumenty sporządzone w języku obcym są składane wraz z tłumaczeniem na język polski</w:t>
      </w:r>
      <w:r w:rsidR="00525FA9" w:rsidRPr="004F46BD">
        <w:rPr>
          <w:rFonts w:asciiTheme="minorHAnsi" w:hAnsiTheme="minorHAnsi"/>
          <w:color w:val="auto"/>
        </w:rPr>
        <w:t>.</w:t>
      </w:r>
    </w:p>
    <w:p w14:paraId="598490F8" w14:textId="77777777" w:rsidR="00101F90" w:rsidRPr="004F46BD" w:rsidRDefault="00101F90" w:rsidP="00473E12">
      <w:pPr>
        <w:spacing w:after="12" w:line="259" w:lineRule="auto"/>
        <w:ind w:left="0" w:right="0" w:firstLine="0"/>
        <w:jc w:val="left"/>
        <w:rPr>
          <w:rFonts w:asciiTheme="minorHAnsi" w:hAnsiTheme="minorHAnsi"/>
          <w:color w:val="auto"/>
        </w:rPr>
      </w:pPr>
    </w:p>
    <w:p w14:paraId="35AB5B88" w14:textId="62DCAC49" w:rsidR="00912AF5" w:rsidRPr="004F46BD" w:rsidRDefault="00912AF5" w:rsidP="00E82A14">
      <w:pPr>
        <w:pStyle w:val="Akapitzlist"/>
        <w:numPr>
          <w:ilvl w:val="0"/>
          <w:numId w:val="20"/>
        </w:numPr>
        <w:spacing w:after="160" w:line="259" w:lineRule="auto"/>
        <w:ind w:left="0" w:right="0"/>
        <w:rPr>
          <w:rFonts w:asciiTheme="minorHAnsi" w:hAnsiTheme="minorHAnsi"/>
          <w:b/>
          <w:bCs/>
          <w:color w:val="auto"/>
        </w:rPr>
      </w:pPr>
      <w:r w:rsidRPr="004F46BD">
        <w:rPr>
          <w:rFonts w:asciiTheme="minorHAnsi" w:hAnsiTheme="minorHAnsi"/>
          <w:b/>
          <w:bCs/>
          <w:color w:val="auto"/>
        </w:rPr>
        <w:t>PODWYKONAWCY</w:t>
      </w:r>
    </w:p>
    <w:p w14:paraId="61A71BA6" w14:textId="77777777" w:rsidR="00912AF5" w:rsidRPr="004F46BD" w:rsidRDefault="00912AF5" w:rsidP="00E95A01">
      <w:pPr>
        <w:pStyle w:val="Akapitzlist"/>
        <w:spacing w:after="0" w:line="259" w:lineRule="auto"/>
        <w:ind w:left="-284" w:right="0" w:firstLine="0"/>
        <w:rPr>
          <w:rFonts w:asciiTheme="minorHAnsi" w:hAnsiTheme="minorHAnsi"/>
          <w:b/>
          <w:bCs/>
          <w:color w:val="auto"/>
        </w:rPr>
      </w:pPr>
    </w:p>
    <w:p w14:paraId="718DF389" w14:textId="77777777" w:rsidR="002657B6" w:rsidRPr="004F46BD" w:rsidRDefault="00912AF5" w:rsidP="00E82A14">
      <w:pPr>
        <w:pStyle w:val="pkt"/>
        <w:numPr>
          <w:ilvl w:val="1"/>
          <w:numId w:val="20"/>
        </w:numPr>
        <w:tabs>
          <w:tab w:val="left" w:pos="567"/>
        </w:tabs>
        <w:spacing w:before="0" w:after="0" w:line="276" w:lineRule="auto"/>
        <w:rPr>
          <w:rFonts w:asciiTheme="minorHAnsi" w:hAnsiTheme="minorHAnsi" w:cs="Calibri"/>
          <w:sz w:val="22"/>
          <w:szCs w:val="22"/>
        </w:rPr>
      </w:pPr>
      <w:r w:rsidRPr="004F46BD">
        <w:rPr>
          <w:rFonts w:asciiTheme="minorHAnsi" w:hAnsiTheme="minorHAnsi" w:cs="Calibri"/>
          <w:sz w:val="22"/>
          <w:szCs w:val="22"/>
        </w:rPr>
        <w:t>Zamawiający dopuszcza powierzenie wykonania części zamówienia podwykonawcom. Zamawiający żąda wskazania przez Wykonawcę, w ofercie, części zamówienia, której wykonanie powierzy podwykonawcom i podania przez Wykonawcę firm podwykonawców.</w:t>
      </w:r>
    </w:p>
    <w:p w14:paraId="1952E6C0" w14:textId="77777777" w:rsidR="002657B6" w:rsidRPr="004F46BD" w:rsidRDefault="00912AF5" w:rsidP="00E82A14">
      <w:pPr>
        <w:pStyle w:val="pkt"/>
        <w:numPr>
          <w:ilvl w:val="1"/>
          <w:numId w:val="20"/>
        </w:numPr>
        <w:tabs>
          <w:tab w:val="left" w:pos="567"/>
        </w:tabs>
        <w:spacing w:before="0" w:after="0" w:line="276" w:lineRule="auto"/>
        <w:rPr>
          <w:rFonts w:asciiTheme="minorHAnsi" w:hAnsiTheme="minorHAnsi" w:cs="Calibri"/>
          <w:sz w:val="22"/>
          <w:szCs w:val="22"/>
        </w:rPr>
      </w:pPr>
      <w:r w:rsidRPr="004F46BD">
        <w:rPr>
          <w:rFonts w:asciiTheme="minorHAnsi" w:hAnsiTheme="minorHAnsi" w:cs="Calibri"/>
          <w:sz w:val="22"/>
          <w:szCs w:val="22"/>
        </w:rPr>
        <w:t>Zamawiający nie wprowadza zastrzeżenia, o którym mowa w art. 121 pkt 1) ustawy.</w:t>
      </w:r>
    </w:p>
    <w:p w14:paraId="5BF84FBA" w14:textId="77777777" w:rsidR="002657B6" w:rsidRPr="004F46BD" w:rsidRDefault="00912AF5" w:rsidP="00E82A14">
      <w:pPr>
        <w:pStyle w:val="pkt"/>
        <w:numPr>
          <w:ilvl w:val="1"/>
          <w:numId w:val="20"/>
        </w:numPr>
        <w:tabs>
          <w:tab w:val="left" w:pos="567"/>
        </w:tabs>
        <w:spacing w:before="0" w:after="0" w:line="276" w:lineRule="auto"/>
        <w:rPr>
          <w:rFonts w:asciiTheme="minorHAnsi" w:hAnsiTheme="minorHAnsi" w:cs="Calibri"/>
          <w:sz w:val="22"/>
          <w:szCs w:val="22"/>
        </w:rPr>
      </w:pPr>
      <w:r w:rsidRPr="004F46BD">
        <w:rPr>
          <w:rFonts w:asciiTheme="minorHAnsi" w:hAnsiTheme="minorHAnsi" w:cs="Calibri"/>
          <w:sz w:val="22"/>
          <w:szCs w:val="22"/>
        </w:rPr>
        <w:t xml:space="preserve">Zamawiający żąda, aby przed przystąpieniem do wykonania zamówienia Wykonawca, </w:t>
      </w:r>
      <w:r w:rsidRPr="004F46BD">
        <w:rPr>
          <w:rFonts w:asciiTheme="minorHAnsi" w:hAnsiTheme="minorHAnsi" w:cs="Calibri"/>
          <w:sz w:val="22"/>
          <w:szCs w:val="22"/>
        </w:rPr>
        <w:br/>
        <w:t xml:space="preserve">o ile są znane, podał nazwy lub imiona i nazwiska oraz dane kontaktowe podwykonawców </w:t>
      </w:r>
      <w:r w:rsidRPr="004F46BD">
        <w:rPr>
          <w:rFonts w:asciiTheme="minorHAnsi" w:hAnsiTheme="minorHAnsi" w:cs="Calibri"/>
          <w:sz w:val="22"/>
          <w:szCs w:val="22"/>
        </w:rPr>
        <w:br/>
        <w:t>i osób do kontaktu z nimi, zaangażowanych w takie roboty budowlane. Wykonawca zawiadamia Zamawiającego o wszelkich zmianach danych, o których mowa w zdaniu pierwszym, w trakcie realizacji zamówienia, a także przekazuje informacje na temat nowych podwykonawców, którym w późniejszym okresie zamierza powierzyć realizację robót budowlanych.</w:t>
      </w:r>
    </w:p>
    <w:p w14:paraId="57859AF0" w14:textId="77777777" w:rsidR="002657B6" w:rsidRPr="004F46BD" w:rsidRDefault="00912AF5" w:rsidP="00E82A14">
      <w:pPr>
        <w:pStyle w:val="pkt"/>
        <w:numPr>
          <w:ilvl w:val="1"/>
          <w:numId w:val="20"/>
        </w:numPr>
        <w:tabs>
          <w:tab w:val="left" w:pos="567"/>
        </w:tabs>
        <w:spacing w:before="0" w:after="0" w:line="276" w:lineRule="auto"/>
        <w:rPr>
          <w:rFonts w:asciiTheme="minorHAnsi" w:hAnsiTheme="minorHAnsi" w:cs="Calibri"/>
          <w:sz w:val="22"/>
          <w:szCs w:val="22"/>
        </w:rPr>
      </w:pPr>
      <w:r w:rsidRPr="004F46BD">
        <w:rPr>
          <w:rFonts w:asciiTheme="minorHAnsi" w:hAnsiTheme="minorHAnsi" w:cs="Calibri"/>
          <w:sz w:val="22"/>
          <w:szCs w:val="22"/>
        </w:rPr>
        <w:t>Jeżeli zmiana albo rezygnacja z podwykonawcy dotyczy podmiotu, na którego zasoby Wykonawca  powoływał się, na zasadach określonych w art. 118 ust. 1 , w celu wykazania spełnienia warunków udziału w postępowaniu, Wykonawca jest obowiązany wykazać Zamawiającemu, że proponowany inny podwykonawca lub Wykonawca samodzielnie spełnia je w stopniu nie mniejszym niż  Podwykonawca, na którego zasoby Wykonawca powoływał się w trakcie postępowania o udzielenie zamówienia.</w:t>
      </w:r>
    </w:p>
    <w:p w14:paraId="1B98CF03" w14:textId="42F1F660" w:rsidR="00912AF5" w:rsidRPr="004F46BD" w:rsidRDefault="00912AF5" w:rsidP="00E82A14">
      <w:pPr>
        <w:pStyle w:val="pkt"/>
        <w:numPr>
          <w:ilvl w:val="1"/>
          <w:numId w:val="20"/>
        </w:numPr>
        <w:tabs>
          <w:tab w:val="left" w:pos="567"/>
        </w:tabs>
        <w:spacing w:before="0" w:after="0" w:line="276" w:lineRule="auto"/>
        <w:rPr>
          <w:rFonts w:asciiTheme="minorHAnsi" w:hAnsiTheme="minorHAnsi" w:cs="Calibri"/>
          <w:sz w:val="22"/>
          <w:szCs w:val="22"/>
        </w:rPr>
      </w:pPr>
      <w:r w:rsidRPr="004F46BD">
        <w:rPr>
          <w:rFonts w:asciiTheme="minorHAnsi" w:hAnsiTheme="minorHAnsi"/>
          <w:sz w:val="22"/>
          <w:szCs w:val="22"/>
        </w:rPr>
        <w:t>Powierzenie wykonania części zamówienia podwykonawcom nie zwalnia wykonawcy z odpowiedzialności za należyte wykonanie tego zamówienia.</w:t>
      </w:r>
    </w:p>
    <w:p w14:paraId="47C96B57" w14:textId="77777777" w:rsidR="000E4681" w:rsidRPr="004F46BD" w:rsidRDefault="000E4681" w:rsidP="00B95485">
      <w:pPr>
        <w:spacing w:after="22" w:line="249" w:lineRule="auto"/>
        <w:ind w:left="0" w:right="321" w:firstLine="0"/>
        <w:rPr>
          <w:rFonts w:asciiTheme="minorHAnsi" w:hAnsiTheme="minorHAnsi"/>
          <w:color w:val="auto"/>
        </w:rPr>
      </w:pPr>
    </w:p>
    <w:p w14:paraId="26072C8F" w14:textId="77777777" w:rsidR="00FD40B3" w:rsidRPr="004F46BD" w:rsidRDefault="00E82A14" w:rsidP="008B3F63">
      <w:pPr>
        <w:pStyle w:val="Akapitzlist"/>
        <w:keepNext/>
        <w:numPr>
          <w:ilvl w:val="0"/>
          <w:numId w:val="20"/>
        </w:numPr>
        <w:spacing w:after="22" w:line="250" w:lineRule="auto"/>
        <w:ind w:left="0" w:right="323" w:hanging="426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b/>
          <w:color w:val="auto"/>
        </w:rPr>
        <w:t xml:space="preserve">INFORMACJE O </w:t>
      </w:r>
      <w:r w:rsidR="00FD40B3" w:rsidRPr="004F46BD">
        <w:rPr>
          <w:rFonts w:asciiTheme="minorHAnsi" w:hAnsiTheme="minorHAnsi"/>
          <w:b/>
          <w:color w:val="auto"/>
        </w:rPr>
        <w:t>ŚRODKACH KOMUNIKACJI ELEKTRONICZNEJ.</w:t>
      </w:r>
    </w:p>
    <w:p w14:paraId="1A6EA398" w14:textId="2186C733" w:rsidR="0074117F" w:rsidRPr="004F46BD" w:rsidRDefault="0074117F" w:rsidP="008B3F63">
      <w:pPr>
        <w:pStyle w:val="Akapitzlist"/>
        <w:keepNext/>
        <w:spacing w:after="22" w:line="250" w:lineRule="auto"/>
        <w:ind w:left="0" w:right="323" w:firstLine="0"/>
        <w:rPr>
          <w:rFonts w:asciiTheme="minorHAnsi" w:hAnsiTheme="minorHAnsi"/>
          <w:b/>
          <w:color w:val="auto"/>
        </w:rPr>
      </w:pPr>
    </w:p>
    <w:p w14:paraId="31E911E9" w14:textId="1D394DBD" w:rsidR="00670DD6" w:rsidRPr="004F46BD" w:rsidRDefault="00670DD6" w:rsidP="008B3F63">
      <w:pPr>
        <w:pStyle w:val="NormalnyWeb"/>
        <w:numPr>
          <w:ilvl w:val="1"/>
          <w:numId w:val="20"/>
        </w:numPr>
        <w:spacing w:before="0" w:after="0" w:line="276" w:lineRule="auto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4F46BD">
        <w:rPr>
          <w:rFonts w:asciiTheme="minorHAnsi" w:hAnsiTheme="minorHAnsi"/>
          <w:sz w:val="22"/>
          <w:szCs w:val="22"/>
        </w:rPr>
        <w:t xml:space="preserve">W postępowaniu o udzielenie zamówienia komunikacja między Zamawiającym, a Wykonawcami odbywa się przy użyciu: </w:t>
      </w:r>
    </w:p>
    <w:p w14:paraId="5560F65B" w14:textId="77777777" w:rsidR="00670DD6" w:rsidRPr="004F46BD" w:rsidRDefault="00670DD6" w:rsidP="008B3F63">
      <w:pPr>
        <w:pStyle w:val="NormalnyWeb"/>
        <w:numPr>
          <w:ilvl w:val="0"/>
          <w:numId w:val="24"/>
        </w:numPr>
        <w:spacing w:before="0" w:after="0" w:line="276" w:lineRule="auto"/>
        <w:ind w:left="1276" w:hanging="567"/>
        <w:jc w:val="both"/>
        <w:rPr>
          <w:rFonts w:asciiTheme="minorHAnsi" w:hAnsiTheme="minorHAnsi" w:cs="Calibri"/>
          <w:sz w:val="22"/>
          <w:szCs w:val="22"/>
        </w:rPr>
      </w:pPr>
      <w:proofErr w:type="spellStart"/>
      <w:r w:rsidRPr="004F46BD">
        <w:rPr>
          <w:rFonts w:asciiTheme="minorHAnsi" w:hAnsiTheme="minorHAnsi"/>
          <w:sz w:val="22"/>
          <w:szCs w:val="22"/>
        </w:rPr>
        <w:t>miniPortalu</w:t>
      </w:r>
      <w:proofErr w:type="spellEnd"/>
      <w:r w:rsidRPr="004F46BD">
        <w:rPr>
          <w:rFonts w:asciiTheme="minorHAnsi" w:hAnsiTheme="minorHAnsi"/>
          <w:sz w:val="22"/>
          <w:szCs w:val="22"/>
        </w:rPr>
        <w:t xml:space="preserve">, który dostępny jest pod adresem: </w:t>
      </w:r>
      <w:hyperlink r:id="rId61" w:history="1">
        <w:r w:rsidRPr="004F46BD">
          <w:rPr>
            <w:rStyle w:val="Hipercze"/>
            <w:rFonts w:asciiTheme="minorHAnsi" w:hAnsiTheme="minorHAnsi"/>
            <w:color w:val="auto"/>
            <w:sz w:val="22"/>
            <w:szCs w:val="22"/>
          </w:rPr>
          <w:t>https://miniportal.uzp.gov.pl/</w:t>
        </w:r>
      </w:hyperlink>
      <w:r w:rsidRPr="004F46BD">
        <w:rPr>
          <w:rFonts w:asciiTheme="minorHAnsi" w:hAnsiTheme="minorHAnsi"/>
          <w:sz w:val="22"/>
          <w:szCs w:val="22"/>
        </w:rPr>
        <w:t>,</w:t>
      </w:r>
    </w:p>
    <w:p w14:paraId="03D7D6D1" w14:textId="77777777" w:rsidR="00670DD6" w:rsidRPr="004F46BD" w:rsidRDefault="00670DD6" w:rsidP="008B3F63">
      <w:pPr>
        <w:pStyle w:val="NormalnyWeb"/>
        <w:numPr>
          <w:ilvl w:val="0"/>
          <w:numId w:val="24"/>
        </w:numPr>
        <w:spacing w:before="0" w:after="0" w:line="276" w:lineRule="auto"/>
        <w:ind w:left="1276" w:hanging="567"/>
        <w:jc w:val="both"/>
        <w:rPr>
          <w:rFonts w:asciiTheme="minorHAnsi" w:hAnsiTheme="minorHAnsi" w:cs="Calibri"/>
          <w:sz w:val="22"/>
          <w:szCs w:val="22"/>
        </w:rPr>
      </w:pPr>
      <w:proofErr w:type="spellStart"/>
      <w:r w:rsidRPr="004F46BD">
        <w:rPr>
          <w:rFonts w:asciiTheme="minorHAnsi" w:hAnsiTheme="minorHAnsi"/>
          <w:sz w:val="22"/>
          <w:szCs w:val="22"/>
        </w:rPr>
        <w:t>ePUAPu</w:t>
      </w:r>
      <w:proofErr w:type="spellEnd"/>
      <w:r w:rsidRPr="004F46BD">
        <w:rPr>
          <w:rFonts w:asciiTheme="minorHAnsi" w:hAnsiTheme="minorHAnsi"/>
          <w:sz w:val="22"/>
          <w:szCs w:val="22"/>
        </w:rPr>
        <w:t xml:space="preserve">, dostępnego pod adresem: </w:t>
      </w:r>
      <w:hyperlink r:id="rId62" w:history="1">
        <w:r w:rsidRPr="004F46BD">
          <w:rPr>
            <w:rStyle w:val="Hipercze"/>
            <w:rFonts w:asciiTheme="minorHAnsi" w:hAnsiTheme="minorHAnsi"/>
            <w:color w:val="auto"/>
            <w:sz w:val="22"/>
            <w:szCs w:val="22"/>
          </w:rPr>
          <w:t>https://epuap.gov.pl/wps/portal</w:t>
        </w:r>
      </w:hyperlink>
      <w:r w:rsidRPr="004F46BD">
        <w:rPr>
          <w:rFonts w:asciiTheme="minorHAnsi" w:hAnsiTheme="minorHAnsi"/>
          <w:sz w:val="22"/>
          <w:szCs w:val="22"/>
        </w:rPr>
        <w:t xml:space="preserve"> ,  </w:t>
      </w:r>
    </w:p>
    <w:p w14:paraId="3E74C84C" w14:textId="77777777" w:rsidR="00670DD6" w:rsidRPr="004F46BD" w:rsidRDefault="00670DD6" w:rsidP="008B3F63">
      <w:pPr>
        <w:pStyle w:val="NormalnyWeb"/>
        <w:numPr>
          <w:ilvl w:val="1"/>
          <w:numId w:val="20"/>
        </w:numPr>
        <w:spacing w:before="0" w:after="0"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4F46BD">
        <w:rPr>
          <w:rFonts w:asciiTheme="minorHAnsi" w:hAnsiTheme="minorHAnsi"/>
          <w:sz w:val="22"/>
          <w:szCs w:val="22"/>
        </w:rPr>
        <w:t xml:space="preserve">Wykonawca zamierzający wziąć udział w postępowaniu o udzielenie zamówienia publicznego, musi posiadać konto na </w:t>
      </w:r>
      <w:proofErr w:type="spellStart"/>
      <w:r w:rsidRPr="004F46BD">
        <w:rPr>
          <w:rFonts w:asciiTheme="minorHAnsi" w:hAnsiTheme="minorHAnsi"/>
          <w:sz w:val="22"/>
          <w:szCs w:val="22"/>
        </w:rPr>
        <w:t>ePUAP</w:t>
      </w:r>
      <w:proofErr w:type="spellEnd"/>
      <w:r w:rsidRPr="004F46BD">
        <w:rPr>
          <w:rFonts w:asciiTheme="minorHAnsi" w:hAnsiTheme="minorHAnsi"/>
          <w:sz w:val="22"/>
          <w:szCs w:val="22"/>
        </w:rPr>
        <w:t xml:space="preserve">. Wykonawca posiadający konto na </w:t>
      </w:r>
      <w:proofErr w:type="spellStart"/>
      <w:r w:rsidRPr="004F46BD">
        <w:rPr>
          <w:rFonts w:asciiTheme="minorHAnsi" w:hAnsiTheme="minorHAnsi"/>
          <w:sz w:val="22"/>
          <w:szCs w:val="22"/>
        </w:rPr>
        <w:t>ePUAP</w:t>
      </w:r>
      <w:proofErr w:type="spellEnd"/>
      <w:r w:rsidRPr="004F46BD">
        <w:rPr>
          <w:rFonts w:asciiTheme="minorHAnsi" w:hAnsiTheme="minorHAnsi"/>
          <w:sz w:val="22"/>
          <w:szCs w:val="22"/>
        </w:rPr>
        <w:t xml:space="preserve"> ma dostęp do następujących formularzy: „Formularz do złożenia, zmiany, wycofania oferty lub wniosku” oraz do „Formularza do komunikacji”.</w:t>
      </w:r>
    </w:p>
    <w:p w14:paraId="02AA743B" w14:textId="77777777" w:rsidR="00670DD6" w:rsidRPr="004F46BD" w:rsidRDefault="00670DD6" w:rsidP="008B3F63">
      <w:pPr>
        <w:pStyle w:val="NormalnyWeb"/>
        <w:numPr>
          <w:ilvl w:val="1"/>
          <w:numId w:val="20"/>
        </w:numPr>
        <w:spacing w:before="0" w:after="0"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4F46BD">
        <w:rPr>
          <w:rFonts w:asciiTheme="minorHAnsi" w:hAnsiTheme="minorHAnsi"/>
          <w:sz w:val="22"/>
          <w:szCs w:val="22"/>
        </w:rPr>
        <w:t xml:space="preserve">Wymagania techniczne i organizacyjne wysyłania i odbierania dokumentów elektronicznych, elektronicznych kopii dokumentów i oświadczeń oraz informacji przekazywanych przy ich użyciu </w:t>
      </w:r>
      <w:r w:rsidRPr="004F46BD">
        <w:rPr>
          <w:rFonts w:asciiTheme="minorHAnsi" w:hAnsiTheme="minorHAnsi"/>
          <w:sz w:val="22"/>
          <w:szCs w:val="22"/>
        </w:rPr>
        <w:lastRenderedPageBreak/>
        <w:t xml:space="preserve">opisane zostały w Regulaminie korzystania z systemu </w:t>
      </w:r>
      <w:proofErr w:type="spellStart"/>
      <w:r w:rsidRPr="004F46BD">
        <w:rPr>
          <w:rFonts w:asciiTheme="minorHAnsi" w:hAnsiTheme="minorHAnsi"/>
          <w:sz w:val="22"/>
          <w:szCs w:val="22"/>
        </w:rPr>
        <w:t>miniPortalu</w:t>
      </w:r>
      <w:proofErr w:type="spellEnd"/>
      <w:r w:rsidRPr="004F46BD">
        <w:rPr>
          <w:rFonts w:asciiTheme="minorHAnsi" w:hAnsiTheme="minorHAnsi"/>
          <w:sz w:val="22"/>
          <w:szCs w:val="22"/>
        </w:rPr>
        <w:t xml:space="preserve"> oraz Warunkach korzystania z elektronicznej platformy usług administracji publicznej (</w:t>
      </w:r>
      <w:proofErr w:type="spellStart"/>
      <w:r w:rsidRPr="004F46BD">
        <w:rPr>
          <w:rFonts w:asciiTheme="minorHAnsi" w:hAnsiTheme="minorHAnsi"/>
          <w:sz w:val="22"/>
          <w:szCs w:val="22"/>
        </w:rPr>
        <w:t>ePUAP</w:t>
      </w:r>
      <w:proofErr w:type="spellEnd"/>
      <w:r w:rsidRPr="004F46BD">
        <w:rPr>
          <w:rFonts w:asciiTheme="minorHAnsi" w:hAnsiTheme="minorHAnsi"/>
          <w:sz w:val="22"/>
          <w:szCs w:val="22"/>
        </w:rPr>
        <w:t>).</w:t>
      </w:r>
    </w:p>
    <w:p w14:paraId="64AD1C40" w14:textId="77777777" w:rsidR="00670DD6" w:rsidRPr="004F46BD" w:rsidRDefault="00670DD6" w:rsidP="008B3F63">
      <w:pPr>
        <w:pStyle w:val="NormalnyWeb"/>
        <w:numPr>
          <w:ilvl w:val="1"/>
          <w:numId w:val="20"/>
        </w:numPr>
        <w:spacing w:before="0" w:after="0"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4F46BD">
        <w:rPr>
          <w:rFonts w:asciiTheme="minorHAnsi" w:hAnsiTheme="minorHAnsi"/>
          <w:sz w:val="22"/>
          <w:szCs w:val="22"/>
        </w:rPr>
        <w:t>Maksymalny rozmiar plików przesyłanych za pośrednictwem dedykowanych formularzy: „Formularz złożenia, zmiany, wycofania oferty lub wniosku” i „Formularza do komunikacji” wynosi 150 MB.</w:t>
      </w:r>
    </w:p>
    <w:p w14:paraId="1B66CB5A" w14:textId="77777777" w:rsidR="00670DD6" w:rsidRPr="004F46BD" w:rsidRDefault="00670DD6" w:rsidP="008B3F63">
      <w:pPr>
        <w:pStyle w:val="NormalnyWeb"/>
        <w:numPr>
          <w:ilvl w:val="1"/>
          <w:numId w:val="20"/>
        </w:numPr>
        <w:spacing w:before="0" w:after="0"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4F46BD">
        <w:rPr>
          <w:rFonts w:asciiTheme="minorHAnsi" w:hAnsiTheme="minorHAnsi"/>
          <w:sz w:val="22"/>
          <w:szCs w:val="22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4F46BD">
        <w:rPr>
          <w:rFonts w:asciiTheme="minorHAnsi" w:hAnsiTheme="minorHAnsi"/>
          <w:sz w:val="22"/>
          <w:szCs w:val="22"/>
        </w:rPr>
        <w:t>ePUAP</w:t>
      </w:r>
      <w:proofErr w:type="spellEnd"/>
      <w:r w:rsidRPr="004F46BD">
        <w:rPr>
          <w:rFonts w:asciiTheme="minorHAnsi" w:hAnsiTheme="minorHAnsi"/>
          <w:sz w:val="22"/>
          <w:szCs w:val="22"/>
        </w:rPr>
        <w:t>.</w:t>
      </w:r>
    </w:p>
    <w:p w14:paraId="49D46A29" w14:textId="77777777" w:rsidR="00716581" w:rsidRPr="004F46BD" w:rsidRDefault="00670DD6" w:rsidP="008B3F63">
      <w:pPr>
        <w:pStyle w:val="NormalnyWeb"/>
        <w:numPr>
          <w:ilvl w:val="1"/>
          <w:numId w:val="20"/>
        </w:numPr>
        <w:spacing w:before="0" w:after="0"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4F46BD">
        <w:rPr>
          <w:rFonts w:asciiTheme="minorHAnsi" w:hAnsiTheme="minorHAnsi"/>
          <w:sz w:val="22"/>
          <w:szCs w:val="22"/>
        </w:rPr>
        <w:t xml:space="preserve">Zamawiający przekazuje link do postępowania oraz ID postępowania jako załącznik do niniejszej SWZ. Dane postępowanie można wyszukać również na Liście wszystkich postępowań w </w:t>
      </w:r>
      <w:proofErr w:type="spellStart"/>
      <w:r w:rsidRPr="004F46BD">
        <w:rPr>
          <w:rFonts w:asciiTheme="minorHAnsi" w:hAnsiTheme="minorHAnsi"/>
          <w:sz w:val="22"/>
          <w:szCs w:val="22"/>
        </w:rPr>
        <w:t>miniPortalu</w:t>
      </w:r>
      <w:proofErr w:type="spellEnd"/>
      <w:r w:rsidRPr="004F46BD">
        <w:rPr>
          <w:rFonts w:asciiTheme="minorHAnsi" w:hAnsiTheme="minorHAnsi"/>
          <w:sz w:val="22"/>
          <w:szCs w:val="22"/>
        </w:rPr>
        <w:t xml:space="preserve"> klikając wcześniej opcję „Dla Wykonawców” lub ze strony głównej z zakładki Postępowania.</w:t>
      </w:r>
    </w:p>
    <w:p w14:paraId="12E62C0B" w14:textId="2EFD633A" w:rsidR="00670DD6" w:rsidRPr="004F46BD" w:rsidRDefault="00670DD6" w:rsidP="008B3F63">
      <w:pPr>
        <w:pStyle w:val="NormalnyWeb"/>
        <w:numPr>
          <w:ilvl w:val="1"/>
          <w:numId w:val="20"/>
        </w:numPr>
        <w:spacing w:before="0" w:after="0"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4F46BD">
        <w:rPr>
          <w:rFonts w:asciiTheme="minorHAnsi" w:hAnsiTheme="minorHAnsi"/>
          <w:sz w:val="22"/>
          <w:szCs w:val="22"/>
        </w:rPr>
        <w:t>Szczegółowe wymagania techniczne dla dokumentów elektronicznych oraz wymagania techniczne i organizacyjne użycia środków komunikacji elektronicznej służących do odbioru dokumentów elektronicznych zostały określone w Rozporządzeniu Prezesa Rady Ministrów z  dnia 30 grudnia 2020 r. w sprawie sposobu sporządzania i przekazywania informacji oraz wymagań technicznych dla dokumentów elektronicznych oraz środków komunikacji elektronicznej w postępowaniu o udzielenie zamówienia publicznego lub konkursie (Dz. U. 2020 r., poz. 2452).</w:t>
      </w:r>
    </w:p>
    <w:p w14:paraId="2334698E" w14:textId="77777777" w:rsidR="00670DD6" w:rsidRPr="004F46BD" w:rsidRDefault="00670DD6" w:rsidP="00670DD6">
      <w:pPr>
        <w:pStyle w:val="Akapitzlist"/>
        <w:ind w:left="0"/>
        <w:rPr>
          <w:rFonts w:asciiTheme="minorHAnsi" w:hAnsiTheme="minorHAnsi"/>
          <w:color w:val="auto"/>
        </w:rPr>
      </w:pPr>
    </w:p>
    <w:p w14:paraId="2CC231F9" w14:textId="3F433E82" w:rsidR="00670DD6" w:rsidRPr="004F46BD" w:rsidRDefault="00670DD6" w:rsidP="00E82A14">
      <w:pPr>
        <w:pStyle w:val="Akapitzlist"/>
        <w:numPr>
          <w:ilvl w:val="0"/>
          <w:numId w:val="20"/>
        </w:numPr>
        <w:spacing w:after="160" w:line="276" w:lineRule="auto"/>
        <w:ind w:left="0" w:right="0"/>
        <w:jc w:val="left"/>
        <w:rPr>
          <w:rFonts w:asciiTheme="minorHAnsi" w:hAnsiTheme="minorHAnsi"/>
          <w:b/>
          <w:color w:val="auto"/>
        </w:rPr>
      </w:pPr>
      <w:r w:rsidRPr="004F46BD">
        <w:rPr>
          <w:rFonts w:asciiTheme="minorHAnsi" w:hAnsiTheme="minorHAnsi"/>
          <w:b/>
          <w:color w:val="auto"/>
        </w:rPr>
        <w:t>INFORMACJA O SPOSOBIE KOMUNIKOWANIA SIĘ ZAMAWIAJAJĄCEGO Z WYKONAWCĄ</w:t>
      </w:r>
      <w:r w:rsidR="00515F82" w:rsidRPr="004F46BD">
        <w:rPr>
          <w:rFonts w:asciiTheme="minorHAnsi" w:hAnsiTheme="minorHAnsi"/>
          <w:b/>
          <w:color w:val="auto"/>
        </w:rPr>
        <w:t>.</w:t>
      </w:r>
    </w:p>
    <w:p w14:paraId="11C1E88E" w14:textId="77777777" w:rsidR="00515F82" w:rsidRPr="004F46BD" w:rsidRDefault="00515F82" w:rsidP="00515F82">
      <w:pPr>
        <w:pStyle w:val="Akapitzlist"/>
        <w:spacing w:after="160" w:line="276" w:lineRule="auto"/>
        <w:ind w:left="0" w:right="0" w:firstLine="0"/>
        <w:jc w:val="left"/>
        <w:rPr>
          <w:rFonts w:asciiTheme="minorHAnsi" w:hAnsiTheme="minorHAnsi"/>
          <w:b/>
          <w:color w:val="auto"/>
        </w:rPr>
      </w:pPr>
    </w:p>
    <w:p w14:paraId="15DA06D6" w14:textId="77777777" w:rsidR="00515F82" w:rsidRPr="004F46BD" w:rsidRDefault="00670DD6" w:rsidP="008B3F63">
      <w:pPr>
        <w:pStyle w:val="Akapitzlist"/>
        <w:numPr>
          <w:ilvl w:val="1"/>
          <w:numId w:val="20"/>
        </w:numPr>
        <w:spacing w:after="0" w:line="276" w:lineRule="auto"/>
        <w:ind w:left="567" w:right="0" w:hanging="567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Zamawiający nie przewiduje komunikacji z wykonawcą w inny sposób niż przy użyciu środków komunikacji elektronicznej.</w:t>
      </w:r>
    </w:p>
    <w:p w14:paraId="7B98654D" w14:textId="6562AED5" w:rsidR="00670DD6" w:rsidRPr="004F46BD" w:rsidRDefault="00670DD6" w:rsidP="008B3F63">
      <w:pPr>
        <w:pStyle w:val="Akapitzlist"/>
        <w:numPr>
          <w:ilvl w:val="1"/>
          <w:numId w:val="20"/>
        </w:numPr>
        <w:spacing w:after="0" w:line="276" w:lineRule="auto"/>
        <w:ind w:left="567" w:right="0" w:hanging="567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Zamawiający nie będzie zwoływać zebrania wszystkich wykonawców w celu wyjaśnienia wątpliwości dotyczących specyfikacji istotnych warunków zamówienia.</w:t>
      </w:r>
    </w:p>
    <w:p w14:paraId="20733C60" w14:textId="77777777" w:rsidR="00670DD6" w:rsidRPr="004F46BD" w:rsidRDefault="00670DD6" w:rsidP="00670DD6">
      <w:pPr>
        <w:pStyle w:val="Akapitzlist"/>
        <w:ind w:left="0"/>
        <w:rPr>
          <w:rFonts w:asciiTheme="minorHAnsi" w:hAnsiTheme="minorHAnsi"/>
          <w:color w:val="auto"/>
        </w:rPr>
      </w:pPr>
    </w:p>
    <w:p w14:paraId="7FDFFD06" w14:textId="77777777" w:rsidR="00670DD6" w:rsidRPr="004F46BD" w:rsidRDefault="00670DD6" w:rsidP="00E82A14">
      <w:pPr>
        <w:pStyle w:val="Akapitzlist"/>
        <w:numPr>
          <w:ilvl w:val="0"/>
          <w:numId w:val="20"/>
        </w:numPr>
        <w:spacing w:after="160" w:line="276" w:lineRule="auto"/>
        <w:ind w:left="0" w:right="0" w:hanging="426"/>
        <w:jc w:val="left"/>
        <w:rPr>
          <w:rFonts w:asciiTheme="minorHAnsi" w:hAnsiTheme="minorHAnsi"/>
          <w:b/>
          <w:color w:val="auto"/>
        </w:rPr>
      </w:pPr>
      <w:r w:rsidRPr="004F46BD">
        <w:rPr>
          <w:rFonts w:asciiTheme="minorHAnsi" w:hAnsiTheme="minorHAnsi"/>
          <w:b/>
          <w:color w:val="auto"/>
        </w:rPr>
        <w:t>WSKAZANIE OSÓB UPRAWNIONYCH DO KOMUNIKOWANIA SIĘ Z WYKONAWCAMI</w:t>
      </w:r>
    </w:p>
    <w:p w14:paraId="4EFABA54" w14:textId="77777777" w:rsidR="00670DD6" w:rsidRPr="004F46BD" w:rsidRDefault="00670DD6" w:rsidP="008C0D99">
      <w:pPr>
        <w:pStyle w:val="pkt"/>
        <w:tabs>
          <w:tab w:val="left" w:pos="567"/>
        </w:tabs>
        <w:spacing w:before="0" w:after="0" w:line="276" w:lineRule="auto"/>
        <w:ind w:left="567" w:hanging="567"/>
        <w:rPr>
          <w:rFonts w:asciiTheme="minorHAnsi" w:hAnsiTheme="minorHAnsi" w:cs="Calibri"/>
          <w:sz w:val="22"/>
          <w:szCs w:val="22"/>
        </w:rPr>
      </w:pPr>
      <w:r w:rsidRPr="004F46BD">
        <w:rPr>
          <w:rFonts w:asciiTheme="minorHAnsi" w:hAnsiTheme="minorHAnsi" w:cs="Calibri"/>
          <w:sz w:val="22"/>
          <w:szCs w:val="22"/>
        </w:rPr>
        <w:t xml:space="preserve">Osobą uprawnioną do porozumiewania się z Wykonawcami jest: </w:t>
      </w:r>
    </w:p>
    <w:p w14:paraId="03CAF8C5" w14:textId="77777777" w:rsidR="00670DD6" w:rsidRPr="004F46BD" w:rsidRDefault="00670DD6" w:rsidP="008C0D99">
      <w:pPr>
        <w:pStyle w:val="pkt"/>
        <w:tabs>
          <w:tab w:val="left" w:pos="567"/>
          <w:tab w:val="left" w:pos="6180"/>
        </w:tabs>
        <w:spacing w:before="0" w:after="0" w:line="276" w:lineRule="auto"/>
        <w:ind w:left="567" w:hanging="567"/>
        <w:rPr>
          <w:rFonts w:asciiTheme="minorHAnsi" w:hAnsiTheme="minorHAnsi" w:cs="Calibri"/>
          <w:sz w:val="22"/>
          <w:szCs w:val="22"/>
        </w:rPr>
      </w:pPr>
      <w:r w:rsidRPr="004F46BD">
        <w:rPr>
          <w:rFonts w:asciiTheme="minorHAnsi" w:hAnsiTheme="minorHAnsi" w:cs="Calibri"/>
          <w:sz w:val="22"/>
          <w:szCs w:val="22"/>
        </w:rPr>
        <w:t>Edyta Duda Dyrektor Handlowy</w:t>
      </w:r>
    </w:p>
    <w:p w14:paraId="1CB63F49" w14:textId="77777777" w:rsidR="00670DD6" w:rsidRPr="004F46BD" w:rsidRDefault="00670DD6" w:rsidP="008C0D99">
      <w:pPr>
        <w:pStyle w:val="pkt"/>
        <w:tabs>
          <w:tab w:val="left" w:pos="567"/>
        </w:tabs>
        <w:spacing w:before="0" w:after="0" w:line="276" w:lineRule="auto"/>
        <w:ind w:left="567" w:hanging="567"/>
        <w:rPr>
          <w:rFonts w:asciiTheme="minorHAnsi" w:hAnsiTheme="minorHAnsi" w:cs="Calibri"/>
          <w:sz w:val="22"/>
          <w:szCs w:val="22"/>
        </w:rPr>
      </w:pPr>
      <w:r w:rsidRPr="004F46BD">
        <w:rPr>
          <w:rFonts w:asciiTheme="minorHAnsi" w:hAnsiTheme="minorHAnsi" w:cs="Calibri"/>
          <w:sz w:val="22"/>
          <w:szCs w:val="22"/>
        </w:rPr>
        <w:t xml:space="preserve">e-mail: </w:t>
      </w:r>
      <w:hyperlink r:id="rId63" w:history="1">
        <w:r w:rsidRPr="004F46BD">
          <w:rPr>
            <w:rStyle w:val="Hipercze"/>
            <w:rFonts w:asciiTheme="minorHAnsi" w:hAnsiTheme="minorHAnsi" w:cs="Calibri"/>
            <w:color w:val="auto"/>
            <w:sz w:val="22"/>
            <w:szCs w:val="22"/>
          </w:rPr>
          <w:t>eduda@zgkzawiercie.pl</w:t>
        </w:r>
      </w:hyperlink>
    </w:p>
    <w:p w14:paraId="16A6A352" w14:textId="77777777" w:rsidR="00670DD6" w:rsidRPr="004F46BD" w:rsidRDefault="00670DD6" w:rsidP="008C0D99">
      <w:pPr>
        <w:pStyle w:val="pkt"/>
        <w:tabs>
          <w:tab w:val="left" w:pos="567"/>
        </w:tabs>
        <w:spacing w:before="0" w:after="0" w:line="276" w:lineRule="auto"/>
        <w:ind w:left="567" w:hanging="567"/>
        <w:rPr>
          <w:rFonts w:asciiTheme="minorHAnsi" w:hAnsiTheme="minorHAnsi" w:cs="Calibri"/>
          <w:sz w:val="22"/>
          <w:szCs w:val="22"/>
        </w:rPr>
      </w:pPr>
      <w:r w:rsidRPr="004F46BD">
        <w:rPr>
          <w:rFonts w:asciiTheme="minorHAnsi" w:hAnsiTheme="minorHAnsi" w:cs="Calibri"/>
          <w:sz w:val="22"/>
          <w:szCs w:val="22"/>
        </w:rPr>
        <w:t>Telefon: 519-819-971</w:t>
      </w:r>
    </w:p>
    <w:p w14:paraId="11D4456D" w14:textId="77777777" w:rsidR="00670DD6" w:rsidRPr="004F46BD" w:rsidRDefault="00670DD6" w:rsidP="00670DD6">
      <w:pPr>
        <w:pStyle w:val="pkt"/>
        <w:tabs>
          <w:tab w:val="left" w:pos="284"/>
        </w:tabs>
        <w:spacing w:before="0" w:after="0"/>
        <w:rPr>
          <w:rFonts w:asciiTheme="minorHAnsi" w:hAnsiTheme="minorHAnsi" w:cs="Calibri"/>
          <w:sz w:val="22"/>
          <w:szCs w:val="22"/>
        </w:rPr>
      </w:pPr>
    </w:p>
    <w:p w14:paraId="177828C3" w14:textId="64CB3996" w:rsidR="00670DD6" w:rsidRPr="004F46BD" w:rsidRDefault="00670DD6" w:rsidP="00E82A14">
      <w:pPr>
        <w:pStyle w:val="Akapitzlist"/>
        <w:numPr>
          <w:ilvl w:val="0"/>
          <w:numId w:val="20"/>
        </w:numPr>
        <w:spacing w:after="0" w:line="259" w:lineRule="auto"/>
        <w:ind w:left="0" w:right="0" w:hanging="426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b/>
          <w:color w:val="auto"/>
        </w:rPr>
        <w:t>TERMIN ZWIĄZANIA OFERTĄ</w:t>
      </w:r>
      <w:r w:rsidR="00741D6C" w:rsidRPr="004F46BD">
        <w:rPr>
          <w:rFonts w:asciiTheme="minorHAnsi" w:hAnsiTheme="minorHAnsi"/>
          <w:b/>
          <w:color w:val="auto"/>
        </w:rPr>
        <w:t>.</w:t>
      </w:r>
    </w:p>
    <w:p w14:paraId="636D2607" w14:textId="77777777" w:rsidR="00821453" w:rsidRPr="004F46BD" w:rsidRDefault="00821453" w:rsidP="00067BE7">
      <w:pPr>
        <w:pStyle w:val="Akapitzlist"/>
        <w:spacing w:after="0" w:line="259" w:lineRule="auto"/>
        <w:ind w:left="0" w:right="0" w:firstLine="0"/>
        <w:rPr>
          <w:rFonts w:asciiTheme="minorHAnsi" w:hAnsiTheme="minorHAnsi"/>
          <w:color w:val="auto"/>
        </w:rPr>
      </w:pPr>
    </w:p>
    <w:p w14:paraId="6EC890B4" w14:textId="0E067002" w:rsidR="00821453" w:rsidRPr="004F46BD" w:rsidRDefault="00670DD6" w:rsidP="00E82A14">
      <w:pPr>
        <w:pStyle w:val="pkt"/>
        <w:numPr>
          <w:ilvl w:val="1"/>
          <w:numId w:val="20"/>
        </w:numPr>
        <w:tabs>
          <w:tab w:val="left" w:pos="567"/>
        </w:tabs>
        <w:spacing w:before="0" w:after="0" w:line="276" w:lineRule="auto"/>
        <w:rPr>
          <w:rFonts w:asciiTheme="minorHAnsi" w:hAnsiTheme="minorHAnsi" w:cs="Calibri"/>
          <w:sz w:val="22"/>
          <w:szCs w:val="22"/>
        </w:rPr>
      </w:pPr>
      <w:r w:rsidRPr="004F46BD">
        <w:rPr>
          <w:rFonts w:asciiTheme="minorHAnsi" w:hAnsiTheme="minorHAnsi" w:cs="Calibri"/>
          <w:sz w:val="22"/>
          <w:szCs w:val="22"/>
        </w:rPr>
        <w:t xml:space="preserve">Wykonawca związany będzie złożoną ofertą przez okres </w:t>
      </w:r>
      <w:r w:rsidR="00CE62E0" w:rsidRPr="004F46BD">
        <w:rPr>
          <w:rFonts w:asciiTheme="minorHAnsi" w:hAnsiTheme="minorHAnsi" w:cs="Calibri"/>
          <w:sz w:val="22"/>
          <w:szCs w:val="22"/>
        </w:rPr>
        <w:t>90</w:t>
      </w:r>
      <w:r w:rsidRPr="004F46BD">
        <w:rPr>
          <w:rFonts w:asciiTheme="minorHAnsi" w:hAnsiTheme="minorHAnsi" w:cs="Calibri"/>
          <w:sz w:val="22"/>
          <w:szCs w:val="22"/>
        </w:rPr>
        <w:t xml:space="preserve"> dni</w:t>
      </w:r>
      <w:r w:rsidR="00CE62E0" w:rsidRPr="004F46BD">
        <w:rPr>
          <w:rFonts w:asciiTheme="minorHAnsi" w:hAnsiTheme="minorHAnsi" w:cs="Calibri"/>
          <w:sz w:val="22"/>
          <w:szCs w:val="22"/>
        </w:rPr>
        <w:t>, do dnia</w:t>
      </w:r>
      <w:r w:rsidR="00E0079C" w:rsidRPr="004F46BD">
        <w:rPr>
          <w:rFonts w:asciiTheme="minorHAnsi" w:hAnsiTheme="minorHAnsi" w:cs="Calibri"/>
          <w:sz w:val="22"/>
          <w:szCs w:val="22"/>
        </w:rPr>
        <w:t xml:space="preserve"> 4 maja 2022 r.</w:t>
      </w:r>
    </w:p>
    <w:p w14:paraId="2F771F5D" w14:textId="51D18AD9" w:rsidR="00670DD6" w:rsidRPr="004F46BD" w:rsidRDefault="00670DD6" w:rsidP="00E82A14">
      <w:pPr>
        <w:pStyle w:val="pkt"/>
        <w:numPr>
          <w:ilvl w:val="1"/>
          <w:numId w:val="20"/>
        </w:numPr>
        <w:tabs>
          <w:tab w:val="left" w:pos="567"/>
        </w:tabs>
        <w:spacing w:before="0" w:after="0" w:line="276" w:lineRule="auto"/>
        <w:rPr>
          <w:rFonts w:asciiTheme="minorHAnsi" w:hAnsiTheme="minorHAnsi" w:cs="Calibri"/>
          <w:sz w:val="22"/>
          <w:szCs w:val="22"/>
        </w:rPr>
      </w:pPr>
      <w:r w:rsidRPr="004F46BD">
        <w:rPr>
          <w:rFonts w:asciiTheme="minorHAnsi" w:hAnsiTheme="minorHAnsi" w:cs="Calibri"/>
          <w:sz w:val="22"/>
          <w:szCs w:val="22"/>
        </w:rPr>
        <w:t>Bieg terminu związania ofertą rozpoczyna się z dniem upływu terminu składania ofert.</w:t>
      </w:r>
    </w:p>
    <w:p w14:paraId="5E5B71EB" w14:textId="77D2544A" w:rsidR="0074117F" w:rsidRPr="004F46BD" w:rsidRDefault="0074117F" w:rsidP="0074117F">
      <w:pPr>
        <w:pStyle w:val="Akapitzlist"/>
        <w:spacing w:after="22" w:line="249" w:lineRule="auto"/>
        <w:ind w:left="0" w:right="321" w:firstLine="0"/>
        <w:rPr>
          <w:rFonts w:asciiTheme="minorHAnsi" w:hAnsiTheme="minorHAnsi"/>
          <w:b/>
          <w:color w:val="auto"/>
        </w:rPr>
      </w:pPr>
    </w:p>
    <w:p w14:paraId="55C1A1CD" w14:textId="645E2925" w:rsidR="00D43A36" w:rsidRPr="004F46BD" w:rsidRDefault="00717CF7" w:rsidP="00E82A14">
      <w:pPr>
        <w:pStyle w:val="Akapitzlist"/>
        <w:numPr>
          <w:ilvl w:val="0"/>
          <w:numId w:val="20"/>
        </w:numPr>
        <w:spacing w:after="160" w:line="259" w:lineRule="auto"/>
        <w:ind w:left="0" w:right="0" w:hanging="426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b/>
          <w:color w:val="auto"/>
        </w:rPr>
        <w:t>INFORMACJA NA TEMAT WADIUM</w:t>
      </w:r>
    </w:p>
    <w:p w14:paraId="0B5D5B5E" w14:textId="77777777" w:rsidR="00D43A36" w:rsidRPr="004F46BD" w:rsidRDefault="00D43A36" w:rsidP="00D43A36">
      <w:pPr>
        <w:pStyle w:val="Akapitzlist"/>
        <w:spacing w:after="160" w:line="259" w:lineRule="auto"/>
        <w:ind w:left="0" w:right="0" w:firstLine="0"/>
        <w:rPr>
          <w:rFonts w:asciiTheme="minorHAnsi" w:hAnsiTheme="minorHAnsi"/>
          <w:color w:val="auto"/>
        </w:rPr>
      </w:pPr>
    </w:p>
    <w:p w14:paraId="0B7435D1" w14:textId="1EAEF2EE" w:rsidR="00D43A36" w:rsidRPr="004F46BD" w:rsidRDefault="00717CF7" w:rsidP="00E82A14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right="0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 xml:space="preserve">Zamawiający żąda od Wykonawców wniesienia wadium w wysokości: </w:t>
      </w:r>
      <w:r w:rsidR="00B92CC0" w:rsidRPr="004F46BD">
        <w:rPr>
          <w:rFonts w:asciiTheme="minorHAnsi" w:hAnsiTheme="minorHAnsi"/>
          <w:color w:val="auto"/>
        </w:rPr>
        <w:t>100.000,00zł</w:t>
      </w:r>
    </w:p>
    <w:p w14:paraId="33D7D44D" w14:textId="77777777" w:rsidR="00D43A36" w:rsidRPr="004F46BD" w:rsidRDefault="00717CF7" w:rsidP="00E82A14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right="0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Wadium należy wnieść przed upływem terminu składania ofert.</w:t>
      </w:r>
    </w:p>
    <w:p w14:paraId="754ABFF7" w14:textId="77777777" w:rsidR="00D43A36" w:rsidRPr="004F46BD" w:rsidRDefault="00717CF7" w:rsidP="00E82A14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right="0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Wadium musi zabezpieczać ofertę przez cały okres związania ofertą.</w:t>
      </w:r>
    </w:p>
    <w:p w14:paraId="40291340" w14:textId="4CABC8FF" w:rsidR="00717CF7" w:rsidRPr="004F46BD" w:rsidRDefault="00717CF7" w:rsidP="00E82A14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right="0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Wadium może być wnoszone w jednej lub kilku następujących formach:</w:t>
      </w:r>
    </w:p>
    <w:p w14:paraId="02D457B8" w14:textId="77777777" w:rsidR="00717CF7" w:rsidRPr="004F46BD" w:rsidRDefault="00717CF7" w:rsidP="00E82A14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1134" w:right="0" w:hanging="425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pieniądzu;</w:t>
      </w:r>
    </w:p>
    <w:p w14:paraId="2735DCAD" w14:textId="77777777" w:rsidR="00717CF7" w:rsidRPr="004F46BD" w:rsidRDefault="00717CF7" w:rsidP="00E82A14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1134" w:right="0" w:hanging="425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lastRenderedPageBreak/>
        <w:t>gwarancjach bankowych;</w:t>
      </w:r>
    </w:p>
    <w:p w14:paraId="585FA07B" w14:textId="77777777" w:rsidR="00717CF7" w:rsidRPr="004F46BD" w:rsidRDefault="00717CF7" w:rsidP="00E82A14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1134" w:right="0" w:hanging="425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gwarancjach ubezpieczeniowych;</w:t>
      </w:r>
    </w:p>
    <w:p w14:paraId="679C7209" w14:textId="273CB005" w:rsidR="00717CF7" w:rsidRPr="004F46BD" w:rsidRDefault="00717CF7" w:rsidP="00E82A14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1134" w:right="0" w:hanging="425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poręczeniach udzielanych przez podmioty, o których mowa w art. 6b ust. 5 pkt 2 ustawy z dnia 9 listopada 2000 r. o utworzeniu Polskiej Agencji Rozwoju Przedsiębiorczości (Dz.U.</w:t>
      </w:r>
      <w:r w:rsidR="00D43A36" w:rsidRPr="004F46BD">
        <w:rPr>
          <w:rFonts w:asciiTheme="minorHAnsi" w:hAnsiTheme="minorHAnsi"/>
          <w:color w:val="auto"/>
        </w:rPr>
        <w:t> </w:t>
      </w:r>
      <w:r w:rsidRPr="004F46BD">
        <w:rPr>
          <w:rFonts w:asciiTheme="minorHAnsi" w:hAnsiTheme="minorHAnsi"/>
          <w:color w:val="auto"/>
        </w:rPr>
        <w:t xml:space="preserve">z 2020 r. poz. 299) </w:t>
      </w:r>
    </w:p>
    <w:p w14:paraId="012E8F53" w14:textId="77777777" w:rsidR="00310CE0" w:rsidRPr="004F46BD" w:rsidRDefault="00717CF7" w:rsidP="00E82A14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right="0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 xml:space="preserve">Wadium wnoszone w pieniądzu Wykonawca wpłaci przelewem na następujący rachunek bankowy Zamawiającego: </w:t>
      </w:r>
    </w:p>
    <w:p w14:paraId="2B0E64FE" w14:textId="60DEB071" w:rsidR="00523854" w:rsidRPr="004F46BD" w:rsidRDefault="00717CF7" w:rsidP="00CE62E0">
      <w:pPr>
        <w:pStyle w:val="Default"/>
        <w:ind w:left="709"/>
        <w:rPr>
          <w:rFonts w:asciiTheme="minorHAnsi" w:hAnsiTheme="minorHAnsi" w:cstheme="minorHAnsi"/>
          <w:sz w:val="22"/>
          <w:szCs w:val="22"/>
        </w:rPr>
      </w:pPr>
      <w:r w:rsidRPr="004F46BD">
        <w:rPr>
          <w:rFonts w:asciiTheme="minorHAnsi" w:hAnsiTheme="minorHAnsi" w:cstheme="minorHAnsi"/>
          <w:color w:val="auto"/>
          <w:sz w:val="22"/>
          <w:szCs w:val="22"/>
        </w:rPr>
        <w:t xml:space="preserve">Nr konta: </w:t>
      </w:r>
      <w:r w:rsidR="00523854" w:rsidRPr="004F46BD">
        <w:rPr>
          <w:rFonts w:asciiTheme="minorHAnsi" w:hAnsiTheme="minorHAnsi" w:cstheme="minorHAnsi"/>
          <w:sz w:val="22"/>
          <w:szCs w:val="22"/>
        </w:rPr>
        <w:t xml:space="preserve">41 1050 1142 1000 0023 5893 6843 </w:t>
      </w:r>
    </w:p>
    <w:p w14:paraId="5EDC4F45" w14:textId="7146CCB2" w:rsidR="004E510B" w:rsidRPr="004F46BD" w:rsidRDefault="00717CF7" w:rsidP="008B3F63">
      <w:pPr>
        <w:pStyle w:val="Akapitzlist"/>
        <w:autoSpaceDE w:val="0"/>
        <w:autoSpaceDN w:val="0"/>
        <w:adjustRightInd w:val="0"/>
        <w:spacing w:after="0" w:line="276" w:lineRule="auto"/>
        <w:ind w:left="709" w:right="0" w:firstLine="0"/>
        <w:rPr>
          <w:rFonts w:asciiTheme="minorHAnsi" w:hAnsiTheme="minorHAnsi" w:cstheme="minorHAnsi"/>
          <w:color w:val="auto"/>
        </w:rPr>
      </w:pPr>
      <w:r w:rsidRPr="004F46BD">
        <w:rPr>
          <w:rFonts w:asciiTheme="minorHAnsi" w:hAnsiTheme="minorHAnsi" w:cstheme="minorHAnsi"/>
          <w:color w:val="auto"/>
        </w:rPr>
        <w:t xml:space="preserve">tytułem: </w:t>
      </w:r>
      <w:r w:rsidR="00523854" w:rsidRPr="004F46BD">
        <w:rPr>
          <w:rFonts w:asciiTheme="minorHAnsi" w:hAnsiTheme="minorHAnsi" w:cstheme="minorHAnsi"/>
          <w:color w:val="auto"/>
        </w:rPr>
        <w:t xml:space="preserve">Wadium do postępowania nr </w:t>
      </w:r>
      <w:r w:rsidR="00523854" w:rsidRPr="004F46BD">
        <w:rPr>
          <w:rFonts w:asciiTheme="minorHAnsi" w:hAnsiTheme="minorHAnsi" w:cstheme="minorHAnsi"/>
          <w:b/>
          <w:color w:val="auto"/>
        </w:rPr>
        <w:t>ZGK-1/12/2021</w:t>
      </w:r>
    </w:p>
    <w:p w14:paraId="5AFAD331" w14:textId="77777777" w:rsidR="004E510B" w:rsidRPr="004F46BD" w:rsidRDefault="00717CF7" w:rsidP="00E82A14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right="0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Wniesienie wadium w pieniądzu będzie skuteczne, jeżeli przed upływem terminu składania ofert zostanie zaksięgowane na rachunku bankowym Zamawiającego.</w:t>
      </w:r>
    </w:p>
    <w:p w14:paraId="28135C2A" w14:textId="77777777" w:rsidR="00CB5284" w:rsidRPr="004F46BD" w:rsidRDefault="00717CF7" w:rsidP="00E82A14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right="0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Z treści wadium wnoszonego w formie: gwarancji bankowej, gwarancji ubezpieczeniowej lub poręczenia udzielanego przez podmioty, o których mowa w art. 6b ust. 5 pkt 2 ustawy z dnia 9 listopada 2000 r. o utworzeniu Polskiej Agencji Rozwoju Przedsiębiorczości powinno wynikać bezwarunkowe, na pierwsze pisemne żądanie zgłoszone przez Zamawiającego w terminie związania ofert zobowiązanie gwaranta do wypłaty Zamawiającemu pełnej kwoty wadium w okolicznościach określonych w art. 98 ust. 6 ustawy PZP.</w:t>
      </w:r>
    </w:p>
    <w:p w14:paraId="7235DAD6" w14:textId="300417D7" w:rsidR="00717CF7" w:rsidRPr="004F46BD" w:rsidRDefault="00717CF7" w:rsidP="00E82A14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right="0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Treść gwarancji wadialnej musi zawierać następujące elementy:</w:t>
      </w:r>
    </w:p>
    <w:p w14:paraId="171933D6" w14:textId="77777777" w:rsidR="00717CF7" w:rsidRPr="004F46BD" w:rsidRDefault="00717CF7" w:rsidP="00E82A1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right="0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nazwę dającego zlecenie (Wykonawcy), beneficjenta gwarancji/poręczenia (Zamawiającego), gwaranta (banku lub instytucji udzielających gwarancji/poręczenia) oraz wskazanie ich siedzib;</w:t>
      </w:r>
    </w:p>
    <w:p w14:paraId="3CE66864" w14:textId="77777777" w:rsidR="00717CF7" w:rsidRPr="004F46BD" w:rsidRDefault="00717CF7" w:rsidP="00E82A1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right="0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określenie wierzytelności, która ma być zabezpieczona gwarancją/poręczeniem – określenie przedmiotu zamówienia;</w:t>
      </w:r>
    </w:p>
    <w:p w14:paraId="6E3FA163" w14:textId="77777777" w:rsidR="00717CF7" w:rsidRPr="004F46BD" w:rsidRDefault="00717CF7" w:rsidP="00E82A1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right="0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kwotę gwarancji/poręczenia;</w:t>
      </w:r>
    </w:p>
    <w:p w14:paraId="1A1F43BC" w14:textId="77777777" w:rsidR="00717CF7" w:rsidRPr="004F46BD" w:rsidRDefault="00717CF7" w:rsidP="00E82A1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right="0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zobowiązanie gwaranta/poręczyciela do zapłacenia bezwarunkowo i nieodwołalnie kwoty gwarancji/poręczenia na pierwsze pisemne żądanie Zamawiającego w okolicznościach określonych w art. 98 ust. 6 ustawy PZP.</w:t>
      </w:r>
    </w:p>
    <w:p w14:paraId="5AF89EAE" w14:textId="77777777" w:rsidR="00717CF7" w:rsidRPr="004F46BD" w:rsidRDefault="00717CF7" w:rsidP="0074117F">
      <w:pPr>
        <w:pStyle w:val="Akapitzlist"/>
        <w:spacing w:after="22" w:line="249" w:lineRule="auto"/>
        <w:ind w:left="0" w:right="321" w:firstLine="0"/>
        <w:rPr>
          <w:rFonts w:asciiTheme="minorHAnsi" w:hAnsiTheme="minorHAnsi"/>
          <w:b/>
          <w:color w:val="auto"/>
        </w:rPr>
      </w:pPr>
    </w:p>
    <w:p w14:paraId="5BC7F0AF" w14:textId="45FB2E17" w:rsidR="00D65687" w:rsidRPr="004F46BD" w:rsidRDefault="00D65687" w:rsidP="00E82A14">
      <w:pPr>
        <w:pStyle w:val="pkt"/>
        <w:numPr>
          <w:ilvl w:val="0"/>
          <w:numId w:val="20"/>
        </w:numPr>
        <w:tabs>
          <w:tab w:val="left" w:pos="567"/>
        </w:tabs>
        <w:spacing w:before="0" w:after="0"/>
        <w:ind w:left="0"/>
        <w:rPr>
          <w:rFonts w:asciiTheme="minorHAnsi" w:hAnsiTheme="minorHAnsi" w:cs="Calibri"/>
          <w:sz w:val="22"/>
          <w:szCs w:val="22"/>
        </w:rPr>
      </w:pPr>
      <w:r w:rsidRPr="004F46BD">
        <w:rPr>
          <w:rFonts w:asciiTheme="minorHAnsi" w:hAnsiTheme="minorHAnsi" w:cs="Calibri"/>
          <w:b/>
          <w:sz w:val="22"/>
          <w:szCs w:val="22"/>
        </w:rPr>
        <w:t>OPIS SPOSOBU PRZYGOTOWANIA OFERTY.</w:t>
      </w:r>
    </w:p>
    <w:p w14:paraId="5023F887" w14:textId="77777777" w:rsidR="00D65687" w:rsidRPr="004F46BD" w:rsidRDefault="00D65687" w:rsidP="00D65687">
      <w:pPr>
        <w:pStyle w:val="pkt"/>
        <w:tabs>
          <w:tab w:val="left" w:pos="567"/>
        </w:tabs>
        <w:spacing w:before="0" w:after="0"/>
        <w:ind w:left="360" w:firstLine="0"/>
        <w:rPr>
          <w:rFonts w:asciiTheme="minorHAnsi" w:hAnsiTheme="minorHAnsi" w:cs="Calibri"/>
          <w:sz w:val="22"/>
          <w:szCs w:val="22"/>
        </w:rPr>
      </w:pPr>
    </w:p>
    <w:p w14:paraId="336268E6" w14:textId="77777777" w:rsidR="0022064C" w:rsidRPr="004F46BD" w:rsidRDefault="00D65687" w:rsidP="008B3F63">
      <w:pPr>
        <w:pStyle w:val="NormalnyWeb"/>
        <w:numPr>
          <w:ilvl w:val="1"/>
          <w:numId w:val="20"/>
        </w:numPr>
        <w:spacing w:before="0" w:after="0" w:line="276" w:lineRule="auto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4F46BD">
        <w:rPr>
          <w:rFonts w:asciiTheme="minorHAnsi" w:hAnsiTheme="minorHAnsi" w:cs="Calibri"/>
          <w:sz w:val="22"/>
          <w:szCs w:val="22"/>
        </w:rPr>
        <w:t>Wykonawca może złożyć jedną ofertę.</w:t>
      </w:r>
    </w:p>
    <w:p w14:paraId="27B0D3BE" w14:textId="77777777" w:rsidR="0022064C" w:rsidRPr="004F46BD" w:rsidRDefault="00D65687" w:rsidP="008B3F63">
      <w:pPr>
        <w:pStyle w:val="NormalnyWeb"/>
        <w:numPr>
          <w:ilvl w:val="1"/>
          <w:numId w:val="20"/>
        </w:numPr>
        <w:spacing w:before="0" w:after="0" w:line="276" w:lineRule="auto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4F46BD">
        <w:rPr>
          <w:rFonts w:asciiTheme="minorHAnsi" w:hAnsiTheme="minorHAnsi"/>
          <w:sz w:val="22"/>
          <w:szCs w:val="22"/>
        </w:rPr>
        <w:t xml:space="preserve">Ofertę należy sporządzić w języku polskim. </w:t>
      </w:r>
    </w:p>
    <w:p w14:paraId="6311F82F" w14:textId="77777777" w:rsidR="0022064C" w:rsidRPr="004F46BD" w:rsidRDefault="00D65687" w:rsidP="008B3F63">
      <w:pPr>
        <w:pStyle w:val="NormalnyWeb"/>
        <w:numPr>
          <w:ilvl w:val="1"/>
          <w:numId w:val="20"/>
        </w:numPr>
        <w:spacing w:before="0" w:after="0" w:line="276" w:lineRule="auto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4F46BD">
        <w:rPr>
          <w:rFonts w:asciiTheme="minorHAnsi" w:hAnsiTheme="minorHAnsi"/>
          <w:sz w:val="22"/>
          <w:szCs w:val="22"/>
        </w:rPr>
        <w:t>Ofertę składa się, pod rygorem nieważności, w formie elektronicznej lub w postaci elektronicznej opatrzonej podpisem zaufanym lub podpisem osobistym.</w:t>
      </w:r>
    </w:p>
    <w:p w14:paraId="7C4CEF37" w14:textId="77777777" w:rsidR="0022064C" w:rsidRPr="004F46BD" w:rsidRDefault="00D65687" w:rsidP="008B3F63">
      <w:pPr>
        <w:pStyle w:val="NormalnyWeb"/>
        <w:numPr>
          <w:ilvl w:val="1"/>
          <w:numId w:val="20"/>
        </w:numPr>
        <w:spacing w:before="0" w:after="0" w:line="276" w:lineRule="auto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4F46BD">
        <w:rPr>
          <w:rFonts w:asciiTheme="minorHAnsi" w:hAnsiTheme="minorHAnsi"/>
          <w:sz w:val="22"/>
          <w:szCs w:val="22"/>
        </w:rPr>
        <w:t>Oferty, oświadczenia, o których mowa w art. 125 ust. 1 ustawy Pzp, podmiotowe środki dowodowe, w tym oświadczenie, o którym mowa w art. 117 ust. 4 ustawy Pzp, oraz zobowiązanie podmiotu udostępniającego zasoby, o którym mowa w art. 118 ust. 3 ustawy Pzp, zwane dalej „zobowiązaniem podmiotu udostępniającego zasoby”, przedmiotowe środki dowodowe, pełnomocnictwo, dokumenty, o których mowa w art. 94 ust. 2 ustawy Pzp, sporządza się w postaci elektronicznej, w formatach danych określonych w przepisach wydanych na podstawie art.18 ustawy z dnia 17 lutego 2005r. o informatyzacji działalności podmiotów realizujących zadania publiczne (Dz.U. z 2021 r. poz. 670)</w:t>
      </w:r>
      <w:r w:rsidR="0038699E" w:rsidRPr="004F46BD">
        <w:rPr>
          <w:rFonts w:asciiTheme="minorHAnsi" w:hAnsiTheme="minorHAnsi"/>
          <w:sz w:val="22"/>
          <w:szCs w:val="22"/>
        </w:rPr>
        <w:t>.</w:t>
      </w:r>
    </w:p>
    <w:p w14:paraId="3B729CF5" w14:textId="2803BED1" w:rsidR="0022064C" w:rsidRPr="004F46BD" w:rsidRDefault="00D65687" w:rsidP="008B3F63">
      <w:pPr>
        <w:pStyle w:val="NormalnyWeb"/>
        <w:numPr>
          <w:ilvl w:val="1"/>
          <w:numId w:val="20"/>
        </w:numPr>
        <w:spacing w:before="0" w:after="0" w:line="276" w:lineRule="auto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4F46BD">
        <w:rPr>
          <w:rFonts w:asciiTheme="minorHAnsi" w:hAnsiTheme="minorHAnsi" w:cs="Calibri"/>
          <w:sz w:val="22"/>
          <w:szCs w:val="22"/>
        </w:rPr>
        <w:t xml:space="preserve">Treść oferty musi odpowiadać treści specyfikacji warunków zamówienia. Zalecaną treść formularza ofertowego stanowi </w:t>
      </w:r>
      <w:r w:rsidRPr="004F46BD">
        <w:rPr>
          <w:rFonts w:asciiTheme="minorHAnsi" w:hAnsiTheme="minorHAnsi" w:cs="Calibri"/>
          <w:b/>
          <w:bCs/>
          <w:sz w:val="22"/>
          <w:szCs w:val="22"/>
        </w:rPr>
        <w:t xml:space="preserve">załącznik nr </w:t>
      </w:r>
      <w:r w:rsidR="000E42C3" w:rsidRPr="004F46BD">
        <w:rPr>
          <w:rFonts w:asciiTheme="minorHAnsi" w:hAnsiTheme="minorHAnsi" w:cs="Calibri"/>
          <w:b/>
          <w:bCs/>
          <w:sz w:val="22"/>
          <w:szCs w:val="22"/>
        </w:rPr>
        <w:t>2</w:t>
      </w:r>
      <w:r w:rsidRPr="004F46BD">
        <w:rPr>
          <w:rFonts w:asciiTheme="minorHAnsi" w:hAnsiTheme="minorHAnsi" w:cs="Calibri"/>
          <w:b/>
          <w:bCs/>
          <w:sz w:val="22"/>
          <w:szCs w:val="22"/>
        </w:rPr>
        <w:t xml:space="preserve"> do SWZ</w:t>
      </w:r>
      <w:r w:rsidRPr="004F46BD">
        <w:rPr>
          <w:rFonts w:asciiTheme="minorHAnsi" w:hAnsiTheme="minorHAnsi" w:cs="Calibri"/>
          <w:sz w:val="22"/>
          <w:szCs w:val="22"/>
        </w:rPr>
        <w:t>.</w:t>
      </w:r>
    </w:p>
    <w:p w14:paraId="2DC8B4E4" w14:textId="4A9B1B49" w:rsidR="00D65687" w:rsidRPr="004F46BD" w:rsidRDefault="00D65687" w:rsidP="008B3F63">
      <w:pPr>
        <w:pStyle w:val="NormalnyWeb"/>
        <w:numPr>
          <w:ilvl w:val="1"/>
          <w:numId w:val="20"/>
        </w:numPr>
        <w:spacing w:before="0" w:after="0" w:line="276" w:lineRule="auto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4F46BD">
        <w:rPr>
          <w:rFonts w:asciiTheme="minorHAnsi" w:hAnsiTheme="minorHAnsi"/>
          <w:sz w:val="22"/>
          <w:szCs w:val="22"/>
        </w:rPr>
        <w:lastRenderedPageBreak/>
        <w:t>Jeżeli dokumenty elektroniczne, przekazywane przy użyciu środków komunikacji elektronicznej, zawierają informacje stanowiące tajemnicę przedsiębiorstwa w rozumieniu przepisów ustawy z dnia 16 kwietnia 1993 r. o zwalczaniu nieuczciwej konkurencji (Dz.U. z 2020 r. poz. 1913), wykonawca, w celu utrzymania w poufności tych informacji, przekazuje je w wydzielonym i odpowiednio oznaczonym pliku, wraz z jednoczesnym zaznaczeniem polecenia „Załącznik stanowiący tajemnicę przedsiębiorstwa” a następnie wraz z plikami stanowiącymi jawną część należy ten plik zaszyfrować.</w:t>
      </w:r>
    </w:p>
    <w:p w14:paraId="07D04B26" w14:textId="77777777" w:rsidR="00D65687" w:rsidRPr="004F46BD" w:rsidRDefault="00D65687" w:rsidP="00D65687">
      <w:pPr>
        <w:pStyle w:val="pkt"/>
        <w:tabs>
          <w:tab w:val="left" w:pos="284"/>
        </w:tabs>
        <w:spacing w:before="0" w:after="0"/>
        <w:ind w:left="1080" w:firstLine="0"/>
        <w:rPr>
          <w:rFonts w:asciiTheme="minorHAnsi" w:hAnsiTheme="minorHAnsi" w:cs="Calibri"/>
          <w:sz w:val="22"/>
          <w:szCs w:val="22"/>
        </w:rPr>
      </w:pPr>
    </w:p>
    <w:p w14:paraId="5CDFACBF" w14:textId="74F6C60E" w:rsidR="00D65687" w:rsidRPr="004F46BD" w:rsidRDefault="00D65687" w:rsidP="008B3F63">
      <w:pPr>
        <w:pStyle w:val="pkt"/>
        <w:numPr>
          <w:ilvl w:val="0"/>
          <w:numId w:val="20"/>
        </w:numPr>
        <w:tabs>
          <w:tab w:val="left" w:pos="0"/>
        </w:tabs>
        <w:spacing w:before="0" w:after="0"/>
        <w:ind w:left="0" w:hanging="426"/>
        <w:rPr>
          <w:rFonts w:asciiTheme="minorHAnsi" w:hAnsiTheme="minorHAnsi" w:cs="Calibri"/>
          <w:sz w:val="22"/>
          <w:szCs w:val="22"/>
        </w:rPr>
      </w:pPr>
      <w:r w:rsidRPr="004F46BD">
        <w:rPr>
          <w:rFonts w:asciiTheme="minorHAnsi" w:hAnsiTheme="minorHAnsi" w:cs="Calibri"/>
          <w:b/>
          <w:sz w:val="22"/>
          <w:szCs w:val="22"/>
        </w:rPr>
        <w:t>MIEJSCE ORAZ TERMIN SKŁADANIA, OTWARCIA OFERT</w:t>
      </w:r>
      <w:r w:rsidR="0022064C" w:rsidRPr="004F46BD">
        <w:rPr>
          <w:rFonts w:asciiTheme="minorHAnsi" w:hAnsiTheme="minorHAnsi" w:cs="Calibri"/>
          <w:b/>
          <w:sz w:val="22"/>
          <w:szCs w:val="22"/>
        </w:rPr>
        <w:t>.</w:t>
      </w:r>
    </w:p>
    <w:p w14:paraId="3A190976" w14:textId="77777777" w:rsidR="0022064C" w:rsidRPr="004F46BD" w:rsidRDefault="0022064C" w:rsidP="0022064C">
      <w:pPr>
        <w:pStyle w:val="pkt"/>
        <w:tabs>
          <w:tab w:val="left" w:pos="0"/>
        </w:tabs>
        <w:spacing w:before="0" w:after="0"/>
        <w:ind w:left="567" w:firstLine="0"/>
        <w:rPr>
          <w:rFonts w:asciiTheme="minorHAnsi" w:hAnsiTheme="minorHAnsi" w:cs="Calibri"/>
          <w:sz w:val="22"/>
          <w:szCs w:val="22"/>
        </w:rPr>
      </w:pPr>
    </w:p>
    <w:p w14:paraId="6DFBEBBC" w14:textId="77777777" w:rsidR="007A3371" w:rsidRPr="004F46BD" w:rsidRDefault="00D65687" w:rsidP="008B3F63">
      <w:pPr>
        <w:pStyle w:val="Akapitzlist"/>
        <w:widowControl w:val="0"/>
        <w:numPr>
          <w:ilvl w:val="1"/>
          <w:numId w:val="20"/>
        </w:numPr>
        <w:spacing w:after="0" w:line="276" w:lineRule="auto"/>
        <w:ind w:left="567" w:right="0" w:hanging="567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 xml:space="preserve">Wykonawca składa ofertę, dalej „wniosek” za pośrednictwem „Formularza do złożenia, zmiany, wycofania oferty lub wniosku” dostępnego na </w:t>
      </w:r>
      <w:proofErr w:type="spellStart"/>
      <w:r w:rsidRPr="004F46BD">
        <w:rPr>
          <w:rFonts w:asciiTheme="minorHAnsi" w:hAnsiTheme="minorHAnsi"/>
          <w:color w:val="auto"/>
        </w:rPr>
        <w:t>ePUAP</w:t>
      </w:r>
      <w:proofErr w:type="spellEnd"/>
      <w:r w:rsidRPr="004F46BD">
        <w:rPr>
          <w:rFonts w:asciiTheme="minorHAnsi" w:hAnsiTheme="minorHAnsi"/>
          <w:color w:val="auto"/>
        </w:rPr>
        <w:t xml:space="preserve"> i udostępnionego również na </w:t>
      </w:r>
      <w:proofErr w:type="spellStart"/>
      <w:r w:rsidRPr="004F46BD">
        <w:rPr>
          <w:rFonts w:asciiTheme="minorHAnsi" w:hAnsiTheme="minorHAnsi"/>
          <w:color w:val="auto"/>
        </w:rPr>
        <w:t>miniPortalu</w:t>
      </w:r>
      <w:proofErr w:type="spellEnd"/>
      <w:r w:rsidRPr="004F46BD">
        <w:rPr>
          <w:rFonts w:asciiTheme="minorHAnsi" w:hAnsiTheme="minorHAnsi"/>
          <w:color w:val="auto"/>
        </w:rPr>
        <w:t xml:space="preserve">. Funkcjonalność do zaszyfrowania oferty przez Wykonawcę jest dostępna dla wykonawców na </w:t>
      </w:r>
      <w:proofErr w:type="spellStart"/>
      <w:r w:rsidRPr="004F46BD">
        <w:rPr>
          <w:rFonts w:asciiTheme="minorHAnsi" w:hAnsiTheme="minorHAnsi"/>
          <w:color w:val="auto"/>
        </w:rPr>
        <w:t>miniPortalu</w:t>
      </w:r>
      <w:proofErr w:type="spellEnd"/>
      <w:r w:rsidRPr="004F46BD">
        <w:rPr>
          <w:rFonts w:asciiTheme="minorHAnsi" w:hAnsiTheme="minorHAnsi"/>
          <w:color w:val="auto"/>
        </w:rPr>
        <w:t xml:space="preserve">, w szczegółach danego postępowania. W formularzu oferty Wykonawca zobowiązany jest podać adres skrzynki </w:t>
      </w:r>
      <w:proofErr w:type="spellStart"/>
      <w:r w:rsidRPr="004F46BD">
        <w:rPr>
          <w:rFonts w:asciiTheme="minorHAnsi" w:hAnsiTheme="minorHAnsi"/>
          <w:color w:val="auto"/>
        </w:rPr>
        <w:t>ePUAP</w:t>
      </w:r>
      <w:proofErr w:type="spellEnd"/>
      <w:r w:rsidRPr="004F46BD">
        <w:rPr>
          <w:rFonts w:asciiTheme="minorHAnsi" w:hAnsiTheme="minorHAnsi"/>
          <w:color w:val="auto"/>
        </w:rPr>
        <w:t>, na którym prowadzona będzie korespondencja związana z postępowaniem.</w:t>
      </w:r>
    </w:p>
    <w:p w14:paraId="1FE7FDEF" w14:textId="77777777" w:rsidR="007A3371" w:rsidRPr="004F46BD" w:rsidRDefault="00D65687" w:rsidP="008B3F63">
      <w:pPr>
        <w:pStyle w:val="Akapitzlist"/>
        <w:widowControl w:val="0"/>
        <w:numPr>
          <w:ilvl w:val="1"/>
          <w:numId w:val="20"/>
        </w:numPr>
        <w:spacing w:after="0" w:line="276" w:lineRule="auto"/>
        <w:ind w:left="567" w:right="0" w:hanging="567"/>
        <w:rPr>
          <w:rStyle w:val="Hipercze"/>
          <w:rFonts w:asciiTheme="minorHAnsi" w:hAnsiTheme="minorHAnsi"/>
          <w:color w:val="auto"/>
          <w:u w:val="none"/>
        </w:rPr>
      </w:pPr>
      <w:r w:rsidRPr="004F46BD">
        <w:rPr>
          <w:rFonts w:asciiTheme="minorHAnsi" w:hAnsiTheme="minorHAnsi"/>
          <w:color w:val="auto"/>
        </w:rPr>
        <w:t xml:space="preserve">Sposób złożenia ofert, w tym zaszyfrowania oferty opisany został w „Instrukcji użytkownika”, dostępnej na stronie: </w:t>
      </w:r>
      <w:hyperlink r:id="rId64" w:history="1">
        <w:r w:rsidRPr="004F46BD">
          <w:rPr>
            <w:rStyle w:val="Hipercze"/>
            <w:rFonts w:asciiTheme="minorHAnsi" w:hAnsiTheme="minorHAnsi"/>
            <w:b/>
            <w:color w:val="auto"/>
          </w:rPr>
          <w:t>https://miniportal.uzp.gov.pl/Instrukcje</w:t>
        </w:r>
      </w:hyperlink>
    </w:p>
    <w:p w14:paraId="10C5FDC4" w14:textId="714C5D96" w:rsidR="007A3371" w:rsidRPr="004F46BD" w:rsidRDefault="00D65687" w:rsidP="008B3F63">
      <w:pPr>
        <w:pStyle w:val="Akapitzlist"/>
        <w:widowControl w:val="0"/>
        <w:numPr>
          <w:ilvl w:val="1"/>
          <w:numId w:val="20"/>
        </w:numPr>
        <w:spacing w:after="0" w:line="276" w:lineRule="auto"/>
        <w:ind w:left="567" w:right="0" w:hanging="567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 xml:space="preserve">Ofertę wraz z wymaganymi  załącznikami  należy  złożyć  w  terminie  </w:t>
      </w:r>
      <w:r w:rsidRPr="004F46BD">
        <w:rPr>
          <w:rFonts w:asciiTheme="minorHAnsi" w:hAnsiTheme="minorHAnsi"/>
          <w:b/>
          <w:color w:val="auto"/>
        </w:rPr>
        <w:t xml:space="preserve">do  dnia </w:t>
      </w:r>
      <w:r w:rsidR="00B92CC0" w:rsidRPr="004F46BD">
        <w:rPr>
          <w:rFonts w:asciiTheme="minorHAnsi" w:hAnsiTheme="minorHAnsi"/>
          <w:b/>
          <w:color w:val="auto"/>
        </w:rPr>
        <w:t xml:space="preserve">02 lutego 2022r. </w:t>
      </w:r>
      <w:r w:rsidRPr="004F46BD">
        <w:rPr>
          <w:rFonts w:asciiTheme="minorHAnsi" w:hAnsiTheme="minorHAnsi"/>
          <w:b/>
          <w:color w:val="auto"/>
        </w:rPr>
        <w:t>do godz.</w:t>
      </w:r>
      <w:r w:rsidR="007A3371" w:rsidRPr="004F46BD">
        <w:rPr>
          <w:rFonts w:asciiTheme="minorHAnsi" w:hAnsiTheme="minorHAnsi"/>
          <w:b/>
          <w:color w:val="auto"/>
        </w:rPr>
        <w:t xml:space="preserve"> </w:t>
      </w:r>
      <w:r w:rsidR="00B92CC0" w:rsidRPr="004F46BD">
        <w:rPr>
          <w:rFonts w:asciiTheme="minorHAnsi" w:hAnsiTheme="minorHAnsi"/>
          <w:b/>
          <w:color w:val="auto"/>
        </w:rPr>
        <w:t xml:space="preserve">10.00 </w:t>
      </w:r>
      <w:r w:rsidRPr="004F46BD">
        <w:rPr>
          <w:rFonts w:asciiTheme="minorHAnsi" w:hAnsiTheme="minorHAnsi"/>
          <w:b/>
          <w:color w:val="auto"/>
        </w:rPr>
        <w:t xml:space="preserve">Wykonawca składa ofertę za pośrednictwem Formularza do złożenia lub wycofania oferty dostępnego na </w:t>
      </w:r>
      <w:proofErr w:type="spellStart"/>
      <w:r w:rsidRPr="004F46BD">
        <w:rPr>
          <w:rFonts w:asciiTheme="minorHAnsi" w:hAnsiTheme="minorHAnsi"/>
          <w:b/>
          <w:color w:val="auto"/>
        </w:rPr>
        <w:t>ePUAP</w:t>
      </w:r>
      <w:proofErr w:type="spellEnd"/>
      <w:r w:rsidRPr="004F46BD">
        <w:rPr>
          <w:rFonts w:asciiTheme="minorHAnsi" w:hAnsiTheme="minorHAnsi"/>
          <w:b/>
          <w:color w:val="auto"/>
        </w:rPr>
        <w:t xml:space="preserve"> i udostępnionego  również na </w:t>
      </w:r>
      <w:proofErr w:type="spellStart"/>
      <w:r w:rsidRPr="004F46BD">
        <w:rPr>
          <w:rFonts w:asciiTheme="minorHAnsi" w:hAnsiTheme="minorHAnsi"/>
          <w:b/>
          <w:color w:val="auto"/>
        </w:rPr>
        <w:t>miniPortalu</w:t>
      </w:r>
      <w:proofErr w:type="spellEnd"/>
      <w:r w:rsidRPr="004F46BD">
        <w:rPr>
          <w:rFonts w:asciiTheme="minorHAnsi" w:hAnsiTheme="minorHAnsi"/>
          <w:b/>
          <w:color w:val="auto"/>
        </w:rPr>
        <w:t>.</w:t>
      </w:r>
    </w:p>
    <w:p w14:paraId="03FA8727" w14:textId="68797884" w:rsidR="007A3371" w:rsidRPr="004F46BD" w:rsidRDefault="00D65687" w:rsidP="008B3F63">
      <w:pPr>
        <w:pStyle w:val="Akapitzlist"/>
        <w:widowControl w:val="0"/>
        <w:numPr>
          <w:ilvl w:val="1"/>
          <w:numId w:val="20"/>
        </w:numPr>
        <w:spacing w:after="0" w:line="276" w:lineRule="auto"/>
        <w:ind w:left="567" w:right="0" w:hanging="567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 xml:space="preserve">Otwarcie ofert nastąpi w dniu </w:t>
      </w:r>
      <w:r w:rsidR="00B92CC0" w:rsidRPr="004F46BD">
        <w:rPr>
          <w:rFonts w:asciiTheme="minorHAnsi" w:hAnsiTheme="minorHAnsi"/>
          <w:b/>
          <w:bCs/>
          <w:color w:val="auto"/>
        </w:rPr>
        <w:t xml:space="preserve">02 lutego 2022r. </w:t>
      </w:r>
      <w:r w:rsidRPr="004F46BD">
        <w:rPr>
          <w:rFonts w:asciiTheme="minorHAnsi" w:hAnsiTheme="minorHAnsi"/>
          <w:b/>
          <w:bCs/>
          <w:color w:val="auto"/>
        </w:rPr>
        <w:t xml:space="preserve">o godzinie </w:t>
      </w:r>
      <w:r w:rsidR="00B92CC0" w:rsidRPr="004F46BD">
        <w:rPr>
          <w:rFonts w:asciiTheme="minorHAnsi" w:hAnsiTheme="minorHAnsi"/>
          <w:b/>
          <w:bCs/>
          <w:color w:val="auto"/>
        </w:rPr>
        <w:t>11.00</w:t>
      </w:r>
    </w:p>
    <w:p w14:paraId="3405F4D7" w14:textId="77777777" w:rsidR="007A3371" w:rsidRPr="004F46BD" w:rsidRDefault="00D65687" w:rsidP="008B3F63">
      <w:pPr>
        <w:pStyle w:val="Akapitzlist"/>
        <w:widowControl w:val="0"/>
        <w:numPr>
          <w:ilvl w:val="1"/>
          <w:numId w:val="20"/>
        </w:numPr>
        <w:spacing w:after="0" w:line="276" w:lineRule="auto"/>
        <w:ind w:left="567" w:right="0" w:hanging="567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 xml:space="preserve">Otwarcie ofert następuje poprzez użycie mechanizmu do odszyfrowania ofert dostępnego po zalogowaniu w zakładce Deszyfrowanie na </w:t>
      </w:r>
      <w:proofErr w:type="spellStart"/>
      <w:r w:rsidRPr="004F46BD">
        <w:rPr>
          <w:rFonts w:asciiTheme="minorHAnsi" w:hAnsiTheme="minorHAnsi"/>
          <w:color w:val="auto"/>
        </w:rPr>
        <w:t>miniPortalu</w:t>
      </w:r>
      <w:proofErr w:type="spellEnd"/>
      <w:r w:rsidRPr="004F46BD">
        <w:rPr>
          <w:rFonts w:asciiTheme="minorHAnsi" w:hAnsiTheme="minorHAnsi"/>
          <w:color w:val="auto"/>
        </w:rPr>
        <w:t xml:space="preserve"> i następuje poprzez wskazanie pliku do odszyfrowania.</w:t>
      </w:r>
    </w:p>
    <w:p w14:paraId="1ECBE887" w14:textId="77777777" w:rsidR="007A3371" w:rsidRPr="004F46BD" w:rsidRDefault="00D65687" w:rsidP="008B3F63">
      <w:pPr>
        <w:pStyle w:val="Akapitzlist"/>
        <w:widowControl w:val="0"/>
        <w:numPr>
          <w:ilvl w:val="1"/>
          <w:numId w:val="20"/>
        </w:numPr>
        <w:spacing w:after="0" w:line="276" w:lineRule="auto"/>
        <w:ind w:left="567" w:right="0" w:hanging="567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Zamawiający, najpóźniej przed otwarciem ofert, udostępnia na stronie internetowej prowadzonego postępowania informację o kwocie, jaką zamierza przeznaczyć na sfinansowanie zamówienia.</w:t>
      </w:r>
    </w:p>
    <w:p w14:paraId="0DB5F6C0" w14:textId="77777777" w:rsidR="007A3371" w:rsidRPr="004F46BD" w:rsidRDefault="00D65687" w:rsidP="008B3F63">
      <w:pPr>
        <w:pStyle w:val="Akapitzlist"/>
        <w:widowControl w:val="0"/>
        <w:numPr>
          <w:ilvl w:val="1"/>
          <w:numId w:val="20"/>
        </w:numPr>
        <w:spacing w:after="0" w:line="276" w:lineRule="auto"/>
        <w:ind w:left="567" w:right="0" w:hanging="567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Zamawiający, niezwłocznie po otwarciu ofert, udostępnia na stronie internetowej prowadzonego postępowania informacje o nazwach albo imionach i nazwiskach oraz siedzibach lub miejscach prowadzonej działalności gospodarczej albo miejscach zamieszkania Wykonawców, których oferty zostały otwarte oraz cenach lub kosztach zawartych w ofertach. Oferty wraz z załącznikami udostępnia się niezwłocznie po otwarciu ofert, nie później jednak niż w terminie 3 dni od dnia otwarcia ofert.</w:t>
      </w:r>
    </w:p>
    <w:p w14:paraId="1F5D049B" w14:textId="2F4F3BCD" w:rsidR="00D65687" w:rsidRPr="004F46BD" w:rsidRDefault="00D65687" w:rsidP="008B3F63">
      <w:pPr>
        <w:pStyle w:val="Akapitzlist"/>
        <w:widowControl w:val="0"/>
        <w:numPr>
          <w:ilvl w:val="1"/>
          <w:numId w:val="20"/>
        </w:numPr>
        <w:spacing w:after="0" w:line="276" w:lineRule="auto"/>
        <w:ind w:left="567" w:right="0" w:hanging="567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 xml:space="preserve">Zamawiający </w:t>
      </w:r>
      <w:r w:rsidRPr="004F46BD">
        <w:rPr>
          <w:rFonts w:asciiTheme="minorHAnsi" w:hAnsiTheme="minorHAnsi"/>
          <w:b/>
          <w:bCs/>
          <w:color w:val="auto"/>
        </w:rPr>
        <w:t xml:space="preserve">nie dopuszcza składania ofert częściowych. </w:t>
      </w:r>
      <w:r w:rsidRPr="004F46BD">
        <w:rPr>
          <w:rFonts w:asciiTheme="minorHAnsi" w:hAnsiTheme="minorHAnsi"/>
          <w:color w:val="auto"/>
        </w:rPr>
        <w:t>W ocenie zamawiającego zamówienie jest niepodzielne, gdyż ze względów organizacyjnych i wykonawczych oraz racjonalnego wydatkowania środków publicznych nie było możliwości podzielenia go na części. Groziłoby to nadmiernymi trudnościami technicznymi i kosztami wykonania zamówienia, a także potrzebą skoordynowania działań różnych wykonawców realizujących poszczególne części zamówienia.</w:t>
      </w:r>
    </w:p>
    <w:p w14:paraId="4EB65559" w14:textId="64E365F7" w:rsidR="0074117F" w:rsidRPr="004F46BD" w:rsidRDefault="0074117F" w:rsidP="0074117F">
      <w:pPr>
        <w:pStyle w:val="Akapitzlist"/>
        <w:spacing w:after="22" w:line="249" w:lineRule="auto"/>
        <w:ind w:left="0" w:right="321" w:firstLine="0"/>
        <w:rPr>
          <w:rFonts w:asciiTheme="minorHAnsi" w:hAnsiTheme="minorHAnsi"/>
          <w:b/>
          <w:color w:val="auto"/>
        </w:rPr>
      </w:pPr>
    </w:p>
    <w:p w14:paraId="52E5339A" w14:textId="1449A3DF" w:rsidR="0099705F" w:rsidRPr="004F46BD" w:rsidRDefault="0099705F" w:rsidP="008B3F63">
      <w:pPr>
        <w:pStyle w:val="Akapitzlist"/>
        <w:keepNext/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suppressAutoHyphens/>
        <w:autoSpaceDE w:val="0"/>
        <w:spacing w:before="5" w:after="0" w:line="254" w:lineRule="exact"/>
        <w:ind w:left="0" w:right="0" w:hanging="357"/>
        <w:rPr>
          <w:rFonts w:asciiTheme="minorHAnsi" w:eastAsia="Times New Roman" w:hAnsiTheme="minorHAnsi"/>
          <w:b/>
          <w:bCs/>
          <w:color w:val="auto"/>
          <w:lang w:eastAsia="ar-SA"/>
        </w:rPr>
      </w:pPr>
      <w:r w:rsidRPr="004F46BD">
        <w:rPr>
          <w:rFonts w:asciiTheme="minorHAnsi" w:eastAsia="Times New Roman" w:hAnsiTheme="minorHAnsi"/>
          <w:b/>
          <w:bCs/>
          <w:color w:val="auto"/>
          <w:lang w:eastAsia="ar-SA"/>
        </w:rPr>
        <w:t>OPIS SPOSOBU OBLICZENIA CENY.</w:t>
      </w:r>
    </w:p>
    <w:p w14:paraId="3816ABAC" w14:textId="1A13FBB3" w:rsidR="005A23C9" w:rsidRPr="004F46BD" w:rsidRDefault="005A23C9" w:rsidP="008B3F63">
      <w:pPr>
        <w:pStyle w:val="Akapitzlist"/>
        <w:numPr>
          <w:ilvl w:val="1"/>
          <w:numId w:val="20"/>
        </w:numPr>
        <w:spacing w:before="120" w:line="247" w:lineRule="auto"/>
        <w:ind w:left="567" w:right="323" w:hanging="567"/>
        <w:contextualSpacing w:val="0"/>
        <w:rPr>
          <w:rFonts w:asciiTheme="minorHAnsi" w:hAnsiTheme="minorHAnsi"/>
        </w:rPr>
      </w:pPr>
      <w:r w:rsidRPr="004F46BD">
        <w:rPr>
          <w:rFonts w:asciiTheme="minorHAnsi" w:hAnsiTheme="minorHAnsi"/>
        </w:rPr>
        <w:t xml:space="preserve">Wykonawca wypełni Formularz ofertowy, w którym zobowiązany jest podać </w:t>
      </w:r>
      <w:r w:rsidR="00AC0BFD" w:rsidRPr="004F46BD">
        <w:rPr>
          <w:rFonts w:asciiTheme="minorHAnsi" w:hAnsiTheme="minorHAnsi"/>
        </w:rPr>
        <w:t xml:space="preserve">cenę jednostkową oraz </w:t>
      </w:r>
      <w:r w:rsidRPr="004F46BD">
        <w:rPr>
          <w:rFonts w:asciiTheme="minorHAnsi" w:hAnsiTheme="minorHAnsi"/>
        </w:rPr>
        <w:t xml:space="preserve">cenę ogółem za wykonanie całego przedmiotu zamówienia w złotych polskich (PLN). Wszystkie obliczenia winny być dokonywane zgodnie z zasadami arytmetyki z zaokrągleniem wyników do dwóch miejsc po przecinku (zasada zaokrąglenia – </w:t>
      </w:r>
      <w:r w:rsidRPr="004F46BD">
        <w:rPr>
          <w:rFonts w:asciiTheme="minorHAnsi" w:hAnsiTheme="minorHAnsi"/>
          <w:i/>
        </w:rPr>
        <w:t xml:space="preserve">trzecia cyfra po przecinku równa i powyżej 5 powoduje zaokrąglenie drugiej cyfry po przecinku w górę, </w:t>
      </w:r>
      <w:r w:rsidRPr="004F46BD">
        <w:rPr>
          <w:rFonts w:asciiTheme="minorHAnsi" w:hAnsiTheme="minorHAnsi"/>
          <w:i/>
        </w:rPr>
        <w:lastRenderedPageBreak/>
        <w:t xml:space="preserve">jeżeli trzecia cyfra po przecinku jest niższa od 5, to druga cyfra po przecinku nie ulegnie zmianie). </w:t>
      </w:r>
    </w:p>
    <w:p w14:paraId="2A0CF445" w14:textId="67D39EF9" w:rsidR="005A23C9" w:rsidRPr="004F46BD" w:rsidRDefault="005A23C9" w:rsidP="001E1331">
      <w:pPr>
        <w:pStyle w:val="Akapitzlist"/>
        <w:numPr>
          <w:ilvl w:val="1"/>
          <w:numId w:val="20"/>
        </w:numPr>
        <w:ind w:left="567" w:right="321" w:hanging="567"/>
        <w:rPr>
          <w:rFonts w:asciiTheme="minorHAnsi" w:hAnsiTheme="minorHAnsi"/>
        </w:rPr>
      </w:pPr>
      <w:r w:rsidRPr="004F46BD">
        <w:rPr>
          <w:rFonts w:asciiTheme="minorHAnsi" w:hAnsiTheme="minorHAnsi"/>
        </w:rPr>
        <w:t>Wykonawca określi cenę na oferowany przedmiot zamówienia wymieniony w formularzu cenowym zamieszczonym w ofercie. Cena</w:t>
      </w:r>
      <w:r w:rsidR="00AC0BFD" w:rsidRPr="004F46BD">
        <w:rPr>
          <w:rFonts w:asciiTheme="minorHAnsi" w:hAnsiTheme="minorHAnsi"/>
        </w:rPr>
        <w:t xml:space="preserve"> jednostkowa</w:t>
      </w:r>
      <w:r w:rsidRPr="004F46BD">
        <w:rPr>
          <w:rFonts w:asciiTheme="minorHAnsi" w:hAnsiTheme="minorHAnsi"/>
        </w:rPr>
        <w:t xml:space="preserve"> obejmuje wszystkie koszty związane z realizacją przedmiotu zamówienia (pod wskazany adres w SIWZ), usługi gwarancyjne, cło, podatek od towarów i usług oraz wszystkie inne ewentualne obciążenia. </w:t>
      </w:r>
    </w:p>
    <w:p w14:paraId="10310B2F" w14:textId="77777777" w:rsidR="005A23C9" w:rsidRPr="004F46BD" w:rsidRDefault="005A23C9" w:rsidP="001E1331">
      <w:pPr>
        <w:pStyle w:val="Akapitzlist"/>
        <w:numPr>
          <w:ilvl w:val="1"/>
          <w:numId w:val="20"/>
        </w:numPr>
        <w:ind w:left="567" w:right="321" w:hanging="567"/>
        <w:rPr>
          <w:rFonts w:asciiTheme="minorHAnsi" w:hAnsiTheme="minorHAnsi"/>
        </w:rPr>
      </w:pPr>
      <w:r w:rsidRPr="004F46BD">
        <w:rPr>
          <w:rFonts w:asciiTheme="minorHAnsi" w:hAnsiTheme="minorHAnsi"/>
        </w:rPr>
        <w:t xml:space="preserve">Cena określona przez Wykonawcę zostanie ustalona na okres ważności Umowy i nie będzie podlegała zmianom (waloryzacji).  </w:t>
      </w:r>
    </w:p>
    <w:p w14:paraId="72523704" w14:textId="3E0CE81A" w:rsidR="005A23C9" w:rsidRPr="004F46BD" w:rsidRDefault="005A23C9" w:rsidP="001E1331">
      <w:pPr>
        <w:pStyle w:val="Akapitzlist"/>
        <w:numPr>
          <w:ilvl w:val="1"/>
          <w:numId w:val="20"/>
        </w:numPr>
        <w:ind w:left="567" w:right="321" w:hanging="567"/>
        <w:rPr>
          <w:rFonts w:asciiTheme="minorHAnsi" w:hAnsiTheme="minorHAnsi"/>
        </w:rPr>
      </w:pPr>
      <w:r w:rsidRPr="004F46BD">
        <w:rPr>
          <w:rFonts w:asciiTheme="minorHAnsi" w:hAnsiTheme="minorHAnsi"/>
        </w:rPr>
        <w:t xml:space="preserve">Nie dopuszcza się wariantowości ceny.  </w:t>
      </w:r>
    </w:p>
    <w:p w14:paraId="571586CB" w14:textId="73634300" w:rsidR="005A23C9" w:rsidRPr="004F46BD" w:rsidRDefault="005A23C9" w:rsidP="001E1331">
      <w:pPr>
        <w:numPr>
          <w:ilvl w:val="1"/>
          <w:numId w:val="20"/>
        </w:numPr>
        <w:ind w:left="567" w:right="321" w:hanging="567"/>
        <w:rPr>
          <w:rFonts w:asciiTheme="minorHAnsi" w:hAnsiTheme="minorHAnsi"/>
        </w:rPr>
      </w:pPr>
      <w:r w:rsidRPr="004F46BD">
        <w:rPr>
          <w:rFonts w:asciiTheme="minorHAnsi" w:hAnsiTheme="minorHAnsi"/>
        </w:rPr>
        <w:t xml:space="preserve">Cena brutto oferty musi być wyższa niż 0 zł, wyrażona w złotych polskich (PLN) cyfrowo i słownie, i określona z dokładnością do 1 grosza (tj. do dwóch miejsc po przecinku) w rozumieniu ustawy z dnia 9 maja 2014 r. o informowaniu o cenach towarów i usług (Dz. U. 2019 r. poz. 178).  </w:t>
      </w:r>
    </w:p>
    <w:p w14:paraId="6FE0FAC7" w14:textId="77777777" w:rsidR="005A23C9" w:rsidRPr="004F46BD" w:rsidRDefault="005A23C9" w:rsidP="008B3F63">
      <w:pPr>
        <w:numPr>
          <w:ilvl w:val="1"/>
          <w:numId w:val="20"/>
        </w:numPr>
        <w:ind w:left="567" w:right="321" w:hanging="566"/>
        <w:rPr>
          <w:rFonts w:asciiTheme="minorHAnsi" w:hAnsiTheme="minorHAnsi"/>
        </w:rPr>
      </w:pPr>
      <w:r w:rsidRPr="004F46BD">
        <w:rPr>
          <w:rFonts w:asciiTheme="minorHAnsi" w:hAnsiTheme="minorHAnsi"/>
        </w:rPr>
        <w:t xml:space="preserve">Zamawiający nie dopuszcza możliwości złożenia oferty oraz prowadzenia rozliczeń w walutach obcych. Wszelkie przyszłe rozliczenia między Zamawiającym, a Wykonawcą dokonywane będą w złotych polskich. </w:t>
      </w:r>
    </w:p>
    <w:p w14:paraId="250186C0" w14:textId="3F84E541" w:rsidR="005A23C9" w:rsidRPr="004F46BD" w:rsidRDefault="005A23C9" w:rsidP="008B3F63">
      <w:pPr>
        <w:numPr>
          <w:ilvl w:val="1"/>
          <w:numId w:val="20"/>
        </w:numPr>
        <w:ind w:left="567" w:right="321" w:hanging="566"/>
        <w:rPr>
          <w:rFonts w:asciiTheme="minorHAnsi" w:hAnsiTheme="minorHAnsi"/>
        </w:rPr>
      </w:pPr>
      <w:r w:rsidRPr="004F46BD">
        <w:rPr>
          <w:rFonts w:asciiTheme="minorHAnsi" w:hAnsiTheme="minorHAnsi"/>
        </w:rPr>
        <w:t xml:space="preserve">Oferta musi być zgodna z przepisami ustawy, w tym uwzględniać wykonanie obowiązku, o którym mowa w art. </w:t>
      </w:r>
      <w:r w:rsidR="00CE62E0" w:rsidRPr="004F46BD">
        <w:rPr>
          <w:rFonts w:asciiTheme="minorHAnsi" w:hAnsiTheme="minorHAnsi"/>
        </w:rPr>
        <w:t>221</w:t>
      </w:r>
      <w:r w:rsidRPr="004F46BD">
        <w:rPr>
          <w:rFonts w:asciiTheme="minorHAnsi" w:hAnsiTheme="minorHAnsi"/>
        </w:rPr>
        <w:t xml:space="preserve"> ustawy.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14:paraId="469B414D" w14:textId="77777777" w:rsidR="005A23C9" w:rsidRPr="004F46BD" w:rsidRDefault="005A23C9" w:rsidP="008B3F63">
      <w:pPr>
        <w:numPr>
          <w:ilvl w:val="1"/>
          <w:numId w:val="20"/>
        </w:numPr>
        <w:ind w:left="567" w:right="321" w:hanging="566"/>
        <w:rPr>
          <w:rFonts w:asciiTheme="minorHAnsi" w:hAnsiTheme="minorHAnsi"/>
        </w:rPr>
      </w:pPr>
      <w:r w:rsidRPr="004F46BD">
        <w:rPr>
          <w:rFonts w:asciiTheme="minorHAnsi" w:hAnsiTheme="minorHAnsi"/>
        </w:rPr>
        <w:t xml:space="preserve">Zamawiający nie przewiduje udzielenia zaliczek na poczet wykonania zamówienia. </w:t>
      </w:r>
    </w:p>
    <w:p w14:paraId="531A59B1" w14:textId="77777777" w:rsidR="00E947BA" w:rsidRPr="004F46BD" w:rsidRDefault="00E947BA" w:rsidP="00E947BA">
      <w:pPr>
        <w:pStyle w:val="NormalnyWeb"/>
        <w:spacing w:before="0" w:after="0"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34EFAD0C" w14:textId="75FC3331" w:rsidR="00E947BA" w:rsidRPr="004F46BD" w:rsidRDefault="00E947BA" w:rsidP="00E82A14">
      <w:pPr>
        <w:pStyle w:val="pkt"/>
        <w:keepNext/>
        <w:numPr>
          <w:ilvl w:val="0"/>
          <w:numId w:val="20"/>
        </w:numPr>
        <w:tabs>
          <w:tab w:val="left" w:pos="567"/>
        </w:tabs>
        <w:spacing w:before="0" w:after="0"/>
        <w:ind w:left="0"/>
        <w:rPr>
          <w:rFonts w:asciiTheme="minorHAnsi" w:hAnsiTheme="minorHAnsi" w:cs="Calibri"/>
          <w:sz w:val="22"/>
          <w:szCs w:val="22"/>
        </w:rPr>
      </w:pPr>
      <w:r w:rsidRPr="004F46BD">
        <w:rPr>
          <w:rFonts w:asciiTheme="minorHAnsi" w:hAnsiTheme="minorHAnsi" w:cs="Calibri"/>
          <w:b/>
          <w:sz w:val="22"/>
          <w:szCs w:val="22"/>
        </w:rPr>
        <w:t>OPIS KRYTERIÓW, KTÓRYMI ZAMAWIAJĄCY BĘDZIE SIĘ KIEROWAŁ PRZY WYBORZE OFERTY WRAZ Z PODANIEM ZNACZENIA TYCH KRYTERIÓW I SPOSOBU OCENY OFERT</w:t>
      </w:r>
    </w:p>
    <w:p w14:paraId="6744D9D5" w14:textId="77777777" w:rsidR="00E947BA" w:rsidRPr="004F46BD" w:rsidRDefault="00E947BA" w:rsidP="00E947BA">
      <w:pPr>
        <w:pStyle w:val="pkt"/>
        <w:keepNext/>
        <w:tabs>
          <w:tab w:val="left" w:pos="567"/>
        </w:tabs>
        <w:spacing w:before="0" w:after="0"/>
        <w:ind w:left="0" w:firstLine="0"/>
        <w:rPr>
          <w:rFonts w:asciiTheme="minorHAnsi" w:hAnsiTheme="minorHAnsi" w:cs="Calibri"/>
          <w:sz w:val="22"/>
          <w:szCs w:val="22"/>
        </w:rPr>
      </w:pPr>
    </w:p>
    <w:p w14:paraId="4D880A08" w14:textId="439B2F3D" w:rsidR="00747FDA" w:rsidRPr="004F46BD" w:rsidRDefault="00747FDA" w:rsidP="008B3F63">
      <w:pPr>
        <w:pStyle w:val="Akapitzlist"/>
        <w:numPr>
          <w:ilvl w:val="1"/>
          <w:numId w:val="20"/>
        </w:numPr>
        <w:ind w:left="567" w:right="321" w:hanging="567"/>
        <w:rPr>
          <w:rFonts w:asciiTheme="minorHAnsi" w:hAnsiTheme="minorHAnsi"/>
        </w:rPr>
      </w:pPr>
      <w:r w:rsidRPr="004F46BD">
        <w:rPr>
          <w:rFonts w:asciiTheme="minorHAnsi" w:hAnsiTheme="minorHAnsi"/>
        </w:rPr>
        <w:t xml:space="preserve">Za najkorzystniejszą zostanie uznana oferta, która będzie miała najwyższą wartość wyrażoną w punktach, z uwzględnieniem kryteriów oceny, o których mowa w ust. 2. </w:t>
      </w:r>
    </w:p>
    <w:p w14:paraId="33700889" w14:textId="77777777" w:rsidR="00747FDA" w:rsidRPr="004F46BD" w:rsidRDefault="00747FDA" w:rsidP="00747FDA">
      <w:pPr>
        <w:pStyle w:val="Akapitzlist"/>
        <w:ind w:left="360" w:right="321" w:firstLine="0"/>
        <w:rPr>
          <w:rFonts w:asciiTheme="minorHAnsi" w:hAnsiTheme="minorHAnsi"/>
        </w:rPr>
      </w:pPr>
    </w:p>
    <w:tbl>
      <w:tblPr>
        <w:tblStyle w:val="TableGrid"/>
        <w:tblW w:w="5630" w:type="dxa"/>
        <w:tblInd w:w="2400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687"/>
        <w:gridCol w:w="1321"/>
      </w:tblGrid>
      <w:tr w:rsidR="00747FDA" w:rsidRPr="004F46BD" w14:paraId="0C4A3C6A" w14:textId="77777777" w:rsidTr="00355F15">
        <w:trPr>
          <w:trHeight w:val="27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B45D" w14:textId="77777777" w:rsidR="00747FDA" w:rsidRPr="004F46BD" w:rsidRDefault="00747FDA" w:rsidP="00355F1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4F46BD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3D5C" w14:textId="77777777" w:rsidR="00747FDA" w:rsidRPr="004F46BD" w:rsidRDefault="00747FDA" w:rsidP="00355F15">
            <w:pPr>
              <w:spacing w:after="0" w:line="259" w:lineRule="auto"/>
              <w:ind w:left="5" w:right="0" w:firstLine="0"/>
              <w:jc w:val="center"/>
              <w:rPr>
                <w:rFonts w:asciiTheme="minorHAnsi" w:hAnsiTheme="minorHAnsi"/>
              </w:rPr>
            </w:pPr>
            <w:r w:rsidRPr="004F46BD">
              <w:rPr>
                <w:rFonts w:asciiTheme="minorHAnsi" w:hAnsiTheme="minorHAnsi"/>
                <w:b/>
              </w:rPr>
              <w:t xml:space="preserve">Nazwa kryterium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C9B8" w14:textId="77777777" w:rsidR="00747FDA" w:rsidRPr="004F46BD" w:rsidRDefault="00747FDA" w:rsidP="00355F15">
            <w:pPr>
              <w:spacing w:after="0" w:line="259" w:lineRule="auto"/>
              <w:ind w:left="1" w:right="0" w:firstLine="0"/>
              <w:jc w:val="center"/>
              <w:rPr>
                <w:rFonts w:asciiTheme="minorHAnsi" w:hAnsiTheme="minorHAnsi"/>
              </w:rPr>
            </w:pPr>
            <w:r w:rsidRPr="004F46BD">
              <w:rPr>
                <w:rFonts w:asciiTheme="minorHAnsi" w:hAnsiTheme="minorHAnsi"/>
                <w:b/>
              </w:rPr>
              <w:t xml:space="preserve">Waga </w:t>
            </w:r>
          </w:p>
        </w:tc>
      </w:tr>
      <w:tr w:rsidR="00747FDA" w:rsidRPr="004F46BD" w14:paraId="29826037" w14:textId="77777777" w:rsidTr="00355F15">
        <w:trPr>
          <w:trHeight w:val="27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C5433" w14:textId="77777777" w:rsidR="00747FDA" w:rsidRPr="004F46BD" w:rsidRDefault="00747FDA" w:rsidP="00355F15">
            <w:pPr>
              <w:spacing w:after="0" w:line="259" w:lineRule="auto"/>
              <w:ind w:left="7" w:right="0" w:firstLine="0"/>
              <w:jc w:val="center"/>
              <w:rPr>
                <w:rFonts w:asciiTheme="minorHAnsi" w:hAnsiTheme="minorHAnsi"/>
              </w:rPr>
            </w:pPr>
            <w:r w:rsidRPr="004F46BD">
              <w:rPr>
                <w:rFonts w:asciiTheme="minorHAnsi" w:hAnsiTheme="minorHAnsi"/>
              </w:rPr>
              <w:t xml:space="preserve">1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6EA03" w14:textId="77777777" w:rsidR="00747FDA" w:rsidRPr="004F46BD" w:rsidRDefault="00747FDA" w:rsidP="00355F1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4F46BD">
              <w:rPr>
                <w:rFonts w:asciiTheme="minorHAnsi" w:hAnsiTheme="minorHAnsi"/>
              </w:rPr>
              <w:t xml:space="preserve">Cena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C6BD9" w14:textId="171144A9" w:rsidR="00747FDA" w:rsidRPr="004F46BD" w:rsidRDefault="00747FDA" w:rsidP="00355F15">
            <w:pPr>
              <w:spacing w:after="0" w:line="259" w:lineRule="auto"/>
              <w:ind w:left="2" w:right="0" w:firstLine="0"/>
              <w:jc w:val="center"/>
              <w:rPr>
                <w:rFonts w:asciiTheme="minorHAnsi" w:hAnsiTheme="minorHAnsi"/>
              </w:rPr>
            </w:pPr>
            <w:r w:rsidRPr="004F46BD">
              <w:rPr>
                <w:rFonts w:asciiTheme="minorHAnsi" w:hAnsiTheme="minorHAnsi"/>
              </w:rPr>
              <w:t xml:space="preserve">60% </w:t>
            </w:r>
          </w:p>
        </w:tc>
      </w:tr>
      <w:tr w:rsidR="00747FDA" w:rsidRPr="004F46BD" w14:paraId="059CB13B" w14:textId="77777777" w:rsidTr="00355F15">
        <w:trPr>
          <w:trHeight w:val="27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E58A" w14:textId="77777777" w:rsidR="00747FDA" w:rsidRPr="004F46BD" w:rsidRDefault="00747FDA" w:rsidP="00355F15">
            <w:pPr>
              <w:spacing w:after="0" w:line="259" w:lineRule="auto"/>
              <w:ind w:left="7" w:right="0" w:firstLine="0"/>
              <w:jc w:val="center"/>
              <w:rPr>
                <w:rFonts w:asciiTheme="minorHAnsi" w:hAnsiTheme="minorHAnsi"/>
              </w:rPr>
            </w:pPr>
            <w:r w:rsidRPr="004F46BD">
              <w:rPr>
                <w:rFonts w:asciiTheme="minorHAnsi" w:hAnsiTheme="minorHAnsi"/>
              </w:rPr>
              <w:t xml:space="preserve">2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FA485" w14:textId="77777777" w:rsidR="00747FDA" w:rsidRPr="004F46BD" w:rsidRDefault="00747FDA" w:rsidP="00355F1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4F46BD">
              <w:rPr>
                <w:rFonts w:asciiTheme="minorHAnsi" w:hAnsiTheme="minorHAnsi"/>
              </w:rPr>
              <w:t xml:space="preserve">Termin płatności 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73D6F" w14:textId="77777777" w:rsidR="00747FDA" w:rsidRPr="004F46BD" w:rsidRDefault="00747FDA" w:rsidP="00355F15">
            <w:pPr>
              <w:spacing w:after="0" w:line="259" w:lineRule="auto"/>
              <w:ind w:left="5" w:right="0" w:firstLine="0"/>
              <w:jc w:val="center"/>
              <w:rPr>
                <w:rFonts w:asciiTheme="minorHAnsi" w:hAnsiTheme="minorHAnsi"/>
              </w:rPr>
            </w:pPr>
            <w:r w:rsidRPr="004F46BD">
              <w:rPr>
                <w:rFonts w:asciiTheme="minorHAnsi" w:hAnsiTheme="minorHAnsi"/>
              </w:rPr>
              <w:t xml:space="preserve">40% </w:t>
            </w:r>
          </w:p>
        </w:tc>
      </w:tr>
    </w:tbl>
    <w:p w14:paraId="6747D91B" w14:textId="179C291F" w:rsidR="00747FDA" w:rsidRPr="004F46BD" w:rsidRDefault="00747FDA" w:rsidP="008B3F63">
      <w:pPr>
        <w:spacing w:after="0" w:line="259" w:lineRule="auto"/>
        <w:ind w:right="0"/>
        <w:jc w:val="left"/>
        <w:rPr>
          <w:rFonts w:asciiTheme="minorHAnsi" w:hAnsiTheme="minorHAnsi"/>
        </w:rPr>
      </w:pPr>
    </w:p>
    <w:p w14:paraId="4A60D53F" w14:textId="0C83BFAB" w:rsidR="00747FDA" w:rsidRPr="004F46BD" w:rsidRDefault="00747FDA" w:rsidP="00AC0BFD">
      <w:pPr>
        <w:spacing w:after="0"/>
        <w:ind w:left="567" w:right="321"/>
        <w:rPr>
          <w:rFonts w:asciiTheme="minorHAnsi" w:hAnsiTheme="minorHAnsi"/>
        </w:rPr>
      </w:pPr>
      <w:r w:rsidRPr="004F46BD">
        <w:rPr>
          <w:rFonts w:asciiTheme="minorHAnsi" w:hAnsiTheme="minorHAnsi"/>
        </w:rPr>
        <w:t xml:space="preserve">W zakresie kryterium – oferta z najniższą ceną brutto otrzyma maksymalną ilość punktów – 60, pozostałe otrzymają ilość punktów obliczonych wg. następującej formuły: </w:t>
      </w:r>
    </w:p>
    <w:p w14:paraId="7FE1B610" w14:textId="77777777" w:rsidR="00747FDA" w:rsidRPr="004F46BD" w:rsidRDefault="00747FDA" w:rsidP="008B3F63">
      <w:pPr>
        <w:ind w:left="567" w:right="321"/>
        <w:rPr>
          <w:rFonts w:asciiTheme="minorHAnsi" w:hAnsiTheme="minorHAnsi"/>
        </w:rPr>
      </w:pPr>
      <w:r w:rsidRPr="004F46BD">
        <w:rPr>
          <w:rFonts w:asciiTheme="minorHAnsi" w:hAnsiTheme="minorHAnsi"/>
        </w:rPr>
        <w:t xml:space="preserve">Wskaźnik ceny = najniższa cena / cena badanego wykonawcy * 60 </w:t>
      </w:r>
    </w:p>
    <w:p w14:paraId="11127E66" w14:textId="355CC668" w:rsidR="00747FDA" w:rsidRPr="004F46BD" w:rsidRDefault="00747FDA" w:rsidP="008B3F63">
      <w:pPr>
        <w:spacing w:after="0"/>
        <w:ind w:left="567" w:right="1626" w:hanging="10"/>
        <w:rPr>
          <w:rFonts w:asciiTheme="minorHAnsi" w:hAnsiTheme="minorHAnsi"/>
        </w:rPr>
      </w:pPr>
      <w:r w:rsidRPr="004F46BD">
        <w:rPr>
          <w:rFonts w:asciiTheme="minorHAnsi" w:hAnsiTheme="minorHAnsi"/>
        </w:rPr>
        <w:t xml:space="preserve">W zakresie terminu płatności - każda oferta może uzyskań maksymalnie 40 punktów. 7 dni – 0 pkt </w:t>
      </w:r>
    </w:p>
    <w:p w14:paraId="0D87C8D4" w14:textId="77777777" w:rsidR="00747FDA" w:rsidRPr="004F46BD" w:rsidRDefault="00747FDA" w:rsidP="008B3F63">
      <w:pPr>
        <w:ind w:left="567" w:right="321"/>
        <w:rPr>
          <w:rFonts w:asciiTheme="minorHAnsi" w:hAnsiTheme="minorHAnsi"/>
        </w:rPr>
      </w:pPr>
      <w:r w:rsidRPr="004F46BD">
        <w:rPr>
          <w:rFonts w:asciiTheme="minorHAnsi" w:hAnsiTheme="minorHAnsi"/>
        </w:rPr>
        <w:t xml:space="preserve">14 dni – 20 punktów </w:t>
      </w:r>
    </w:p>
    <w:p w14:paraId="2D302237" w14:textId="77777777" w:rsidR="00747FDA" w:rsidRPr="004F46BD" w:rsidRDefault="00747FDA" w:rsidP="008B3F63">
      <w:pPr>
        <w:ind w:left="567" w:right="319" w:hanging="10"/>
        <w:rPr>
          <w:rFonts w:asciiTheme="minorHAnsi" w:hAnsiTheme="minorHAnsi"/>
        </w:rPr>
      </w:pPr>
      <w:r w:rsidRPr="004F46BD">
        <w:rPr>
          <w:rFonts w:asciiTheme="minorHAnsi" w:hAnsiTheme="minorHAnsi"/>
        </w:rPr>
        <w:t xml:space="preserve">30 dni – 40 punktów </w:t>
      </w:r>
    </w:p>
    <w:p w14:paraId="159D1F1E" w14:textId="47BF6E68" w:rsidR="00747FDA" w:rsidRPr="004F46BD" w:rsidRDefault="00747FDA" w:rsidP="008B3F63">
      <w:pPr>
        <w:pStyle w:val="Akapitzlist"/>
        <w:numPr>
          <w:ilvl w:val="1"/>
          <w:numId w:val="20"/>
        </w:numPr>
        <w:ind w:left="567" w:right="321" w:hanging="567"/>
        <w:rPr>
          <w:rFonts w:asciiTheme="minorHAnsi" w:hAnsiTheme="minorHAnsi"/>
        </w:rPr>
      </w:pPr>
      <w:r w:rsidRPr="004F46BD">
        <w:rPr>
          <w:rFonts w:asciiTheme="minorHAnsi" w:hAnsiTheme="minorHAnsi"/>
        </w:rPr>
        <w:t xml:space="preserve">Po dokonaniu oceny punkty zostaną zsumowane dla każdego z kryteriów oddzielnie. Za najkorzystniejszą zostanie uznana oferta, która uzyska najwyższą końcową ocenę oferty – najwyższą sumę punktów. Jeżeli Zamawiający nie może wybrać oferty najkorzystniejszej z </w:t>
      </w:r>
      <w:r w:rsidRPr="004F46BD">
        <w:rPr>
          <w:rFonts w:asciiTheme="minorHAnsi" w:hAnsiTheme="minorHAnsi"/>
        </w:rPr>
        <w:lastRenderedPageBreak/>
        <w:t xml:space="preserve">uwagi na to, że dwie lub więcej ofert przedstawia taki sam bilans ceny i innych kryteriów oceny ofert, Zamawiający spośród tych ofert wybiera ofertę z niższą ceną. </w:t>
      </w:r>
    </w:p>
    <w:p w14:paraId="2C4E0E02" w14:textId="3CDEE75A" w:rsidR="00747FDA" w:rsidRPr="004F46BD" w:rsidRDefault="00747FDA" w:rsidP="008B3F63">
      <w:pPr>
        <w:pStyle w:val="Akapitzlist"/>
        <w:numPr>
          <w:ilvl w:val="1"/>
          <w:numId w:val="20"/>
        </w:numPr>
        <w:ind w:left="567" w:right="321" w:hanging="567"/>
        <w:rPr>
          <w:rFonts w:asciiTheme="minorHAnsi" w:hAnsiTheme="minorHAnsi"/>
        </w:rPr>
      </w:pPr>
      <w:r w:rsidRPr="004F46BD">
        <w:rPr>
          <w:rFonts w:asciiTheme="minorHAnsi" w:hAnsiTheme="minorHAnsi"/>
        </w:rPr>
        <w:t>W toku badania i oceny ofert Zamawiający może żądać od Wykonawców wyjaśnień dotyczących treści złożonych ofert. Niedopuszczalne jest prowadzenie między Zamawiającym a Wykonawcą negocjacji dotyczących złożonej oferty oraz dokonywanie jakiejkolwiek zmiany w jej treści.</w:t>
      </w:r>
    </w:p>
    <w:p w14:paraId="4D3582B9" w14:textId="433461F7" w:rsidR="00747FDA" w:rsidRPr="004F46BD" w:rsidRDefault="00747FDA" w:rsidP="008B3F63">
      <w:pPr>
        <w:pStyle w:val="Akapitzlist"/>
        <w:numPr>
          <w:ilvl w:val="1"/>
          <w:numId w:val="20"/>
        </w:numPr>
        <w:ind w:left="567" w:right="321" w:hanging="567"/>
        <w:rPr>
          <w:rFonts w:asciiTheme="minorHAnsi" w:hAnsiTheme="minorHAnsi"/>
        </w:rPr>
      </w:pPr>
      <w:r w:rsidRPr="004F46BD">
        <w:rPr>
          <w:rFonts w:asciiTheme="minorHAnsi" w:hAnsiTheme="minorHAnsi"/>
        </w:rPr>
        <w:t>Zamawiający poprawia w ofercie:</w:t>
      </w:r>
    </w:p>
    <w:p w14:paraId="18E4E121" w14:textId="77777777" w:rsidR="00747FDA" w:rsidRPr="004F46BD" w:rsidRDefault="00747FDA" w:rsidP="00AC0BFD">
      <w:pPr>
        <w:numPr>
          <w:ilvl w:val="0"/>
          <w:numId w:val="38"/>
        </w:numPr>
        <w:ind w:left="993" w:right="319" w:hanging="426"/>
        <w:rPr>
          <w:rFonts w:asciiTheme="minorHAnsi" w:hAnsiTheme="minorHAnsi"/>
        </w:rPr>
      </w:pPr>
      <w:r w:rsidRPr="004F46BD">
        <w:rPr>
          <w:rFonts w:asciiTheme="minorHAnsi" w:hAnsiTheme="minorHAnsi"/>
        </w:rPr>
        <w:t xml:space="preserve">oczywiste omyłki pisarskie, </w:t>
      </w:r>
    </w:p>
    <w:p w14:paraId="1F9D7460" w14:textId="77777777" w:rsidR="00747FDA" w:rsidRPr="004F46BD" w:rsidRDefault="00747FDA" w:rsidP="00AC0BFD">
      <w:pPr>
        <w:numPr>
          <w:ilvl w:val="0"/>
          <w:numId w:val="38"/>
        </w:numPr>
        <w:ind w:left="993" w:right="319" w:hanging="426"/>
        <w:rPr>
          <w:rFonts w:asciiTheme="minorHAnsi" w:hAnsiTheme="minorHAnsi"/>
        </w:rPr>
      </w:pPr>
      <w:r w:rsidRPr="004F46BD">
        <w:rPr>
          <w:rFonts w:asciiTheme="minorHAnsi" w:hAnsiTheme="minorHAnsi"/>
        </w:rPr>
        <w:t xml:space="preserve">oczywiste omyłki rachunkowe, z uwzględnieniem konsekwencji rachunkowych dokonanych poprawek, </w:t>
      </w:r>
    </w:p>
    <w:p w14:paraId="768641FE" w14:textId="77777777" w:rsidR="00747FDA" w:rsidRPr="004F46BD" w:rsidRDefault="00747FDA" w:rsidP="00AC0BFD">
      <w:pPr>
        <w:numPr>
          <w:ilvl w:val="0"/>
          <w:numId w:val="38"/>
        </w:numPr>
        <w:spacing w:after="0"/>
        <w:ind w:left="993" w:right="319" w:hanging="426"/>
        <w:rPr>
          <w:rFonts w:asciiTheme="minorHAnsi" w:hAnsiTheme="minorHAnsi"/>
        </w:rPr>
      </w:pPr>
      <w:r w:rsidRPr="004F46BD">
        <w:rPr>
          <w:rFonts w:asciiTheme="minorHAnsi" w:hAnsiTheme="minorHAnsi"/>
        </w:rPr>
        <w:t xml:space="preserve">inne omyłki polegające na niezgodności oferty ze specyfikacją istotnych warunków zamówienia, niepowodujące istotnych zmian w treści oferty  </w:t>
      </w:r>
    </w:p>
    <w:p w14:paraId="179E932E" w14:textId="77777777" w:rsidR="00747FDA" w:rsidRPr="004F46BD" w:rsidRDefault="00747FDA" w:rsidP="00747FDA">
      <w:pPr>
        <w:ind w:left="674" w:right="321"/>
        <w:rPr>
          <w:rFonts w:asciiTheme="minorHAnsi" w:hAnsiTheme="minorHAnsi"/>
        </w:rPr>
      </w:pPr>
      <w:r w:rsidRPr="004F46BD">
        <w:rPr>
          <w:rFonts w:asciiTheme="minorHAnsi" w:hAnsiTheme="minorHAnsi"/>
        </w:rPr>
        <w:t xml:space="preserve">- niezwłocznie zawiadamiając o tym Wykonawcę, którego oferta została poprawiona. </w:t>
      </w:r>
    </w:p>
    <w:p w14:paraId="534D2DDC" w14:textId="77777777" w:rsidR="0099705F" w:rsidRPr="004F46BD" w:rsidRDefault="0099705F" w:rsidP="0074117F">
      <w:pPr>
        <w:pStyle w:val="Akapitzlist"/>
        <w:spacing w:after="22" w:line="249" w:lineRule="auto"/>
        <w:ind w:left="0" w:right="321" w:firstLine="0"/>
        <w:rPr>
          <w:rFonts w:asciiTheme="minorHAnsi" w:hAnsiTheme="minorHAnsi"/>
          <w:b/>
          <w:color w:val="auto"/>
        </w:rPr>
      </w:pPr>
    </w:p>
    <w:p w14:paraId="08ABF00E" w14:textId="6B7CA205" w:rsidR="00127A56" w:rsidRPr="004F46BD" w:rsidRDefault="00127A56" w:rsidP="00E82A14">
      <w:pPr>
        <w:pStyle w:val="pkt"/>
        <w:keepNext/>
        <w:numPr>
          <w:ilvl w:val="0"/>
          <w:numId w:val="20"/>
        </w:numPr>
        <w:tabs>
          <w:tab w:val="left" w:pos="567"/>
        </w:tabs>
        <w:spacing w:before="0" w:after="0"/>
        <w:ind w:left="0"/>
        <w:rPr>
          <w:rFonts w:asciiTheme="minorHAnsi" w:hAnsiTheme="minorHAnsi" w:cs="Calibri"/>
          <w:sz w:val="22"/>
          <w:szCs w:val="22"/>
        </w:rPr>
      </w:pPr>
      <w:r w:rsidRPr="004F46BD">
        <w:rPr>
          <w:rFonts w:asciiTheme="minorHAnsi" w:hAnsiTheme="minorHAnsi" w:cs="Calibri"/>
          <w:b/>
          <w:sz w:val="22"/>
          <w:szCs w:val="22"/>
        </w:rPr>
        <w:t>INFORMACJE O FORMALNOŚCIACH, JAKIE POWINNY ZOSTAĆ DOPEŁNIONE PO WYBORZE OFERTY W CELU ZAWARCIA UMOWY W SPRAWIE ZAMÓWIENIA PUBLICZNEGO.</w:t>
      </w:r>
    </w:p>
    <w:p w14:paraId="0D637E71" w14:textId="77777777" w:rsidR="00127A56" w:rsidRPr="004F46BD" w:rsidRDefault="00127A56" w:rsidP="00127A56">
      <w:pPr>
        <w:pStyle w:val="NormalnyWeb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2507A7" w14:textId="41BA94D7" w:rsidR="00127A56" w:rsidRPr="004F46BD" w:rsidRDefault="00127A56" w:rsidP="00E82A14">
      <w:pPr>
        <w:pStyle w:val="NormalnyWeb"/>
        <w:numPr>
          <w:ilvl w:val="1"/>
          <w:numId w:val="20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46BD">
        <w:rPr>
          <w:rFonts w:asciiTheme="minorHAnsi" w:hAnsiTheme="minorHAnsi" w:cstheme="minorHAnsi"/>
          <w:sz w:val="22"/>
          <w:szCs w:val="22"/>
        </w:rPr>
        <w:t>Zamawiający informuje niezwłocznie wszystkich Wykonawców o:</w:t>
      </w:r>
    </w:p>
    <w:p w14:paraId="72A35ED7" w14:textId="77777777" w:rsidR="00127A56" w:rsidRPr="004F46BD" w:rsidRDefault="00127A56" w:rsidP="00AC0BFD">
      <w:pPr>
        <w:pStyle w:val="NormalnyWeb"/>
        <w:numPr>
          <w:ilvl w:val="0"/>
          <w:numId w:val="28"/>
        </w:numPr>
        <w:tabs>
          <w:tab w:val="left" w:pos="1418"/>
        </w:tabs>
        <w:spacing w:before="0" w:after="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4F46BD">
        <w:rPr>
          <w:rFonts w:asciiTheme="minorHAnsi" w:hAnsiTheme="minorHAnsi" w:cstheme="minorHAnsi"/>
          <w:sz w:val="22"/>
          <w:szCs w:val="22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007A61C2" w14:textId="3DF7A127" w:rsidR="00127A56" w:rsidRPr="004F46BD" w:rsidRDefault="00127A56" w:rsidP="00AC0BFD">
      <w:pPr>
        <w:pStyle w:val="NormalnyWeb"/>
        <w:numPr>
          <w:ilvl w:val="0"/>
          <w:numId w:val="28"/>
        </w:numPr>
        <w:tabs>
          <w:tab w:val="left" w:pos="1418"/>
        </w:tabs>
        <w:spacing w:before="0" w:after="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4F46BD">
        <w:rPr>
          <w:rFonts w:asciiTheme="minorHAnsi" w:hAnsiTheme="minorHAnsi" w:cstheme="minorHAnsi"/>
          <w:sz w:val="22"/>
          <w:szCs w:val="22"/>
        </w:rPr>
        <w:t>wykonawcach, których oferty zostały odrzucone</w:t>
      </w:r>
      <w:r w:rsidR="00AC0BFD" w:rsidRPr="004F46BD">
        <w:rPr>
          <w:rFonts w:asciiTheme="minorHAnsi" w:hAnsiTheme="minorHAnsi" w:cstheme="minorHAnsi"/>
          <w:sz w:val="22"/>
          <w:szCs w:val="22"/>
        </w:rPr>
        <w:t>,</w:t>
      </w:r>
    </w:p>
    <w:p w14:paraId="7205087F" w14:textId="77777777" w:rsidR="00127A56" w:rsidRPr="004F46BD" w:rsidRDefault="00127A56" w:rsidP="00127A56">
      <w:pPr>
        <w:pStyle w:val="NormalnyWeb"/>
        <w:tabs>
          <w:tab w:val="left" w:pos="1418"/>
        </w:tabs>
        <w:spacing w:before="0" w:after="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F46BD">
        <w:rPr>
          <w:rFonts w:asciiTheme="minorHAnsi" w:hAnsiTheme="minorHAnsi" w:cstheme="minorHAnsi"/>
          <w:sz w:val="22"/>
          <w:szCs w:val="22"/>
        </w:rPr>
        <w:t>– podając uzasadnienie faktyczne i prawne.</w:t>
      </w:r>
    </w:p>
    <w:p w14:paraId="4623D2BE" w14:textId="77777777" w:rsidR="00127A56" w:rsidRPr="004F46BD" w:rsidRDefault="00127A56" w:rsidP="001E1331">
      <w:pPr>
        <w:pStyle w:val="NormalnyWeb"/>
        <w:numPr>
          <w:ilvl w:val="1"/>
          <w:numId w:val="20"/>
        </w:numPr>
        <w:spacing w:before="0" w:after="0" w:line="276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4F46BD">
        <w:rPr>
          <w:rFonts w:asciiTheme="minorHAnsi" w:hAnsiTheme="minorHAnsi" w:cstheme="minorHAnsi"/>
          <w:sz w:val="22"/>
          <w:szCs w:val="22"/>
        </w:rPr>
        <w:t>Zamawiający udostępnia niezwłocznie informacje, o których mowa w ust. 1 pkt 1, na stronie internetowej prowadzonego postępowania.</w:t>
      </w:r>
    </w:p>
    <w:p w14:paraId="6758A9E6" w14:textId="77777777" w:rsidR="00127A56" w:rsidRPr="004F46BD" w:rsidRDefault="00127A56" w:rsidP="001E1331">
      <w:pPr>
        <w:pStyle w:val="NormalnyWeb"/>
        <w:numPr>
          <w:ilvl w:val="1"/>
          <w:numId w:val="20"/>
        </w:numPr>
        <w:spacing w:before="0" w:after="0" w:line="276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4F46BD">
        <w:rPr>
          <w:rFonts w:asciiTheme="minorHAnsi" w:hAnsiTheme="minorHAnsi" w:cstheme="minorHAnsi"/>
          <w:sz w:val="22"/>
          <w:szCs w:val="22"/>
        </w:rPr>
        <w:t>Osoby reprezentujące wykonawcę przy podpisaniu umowy powinny posiadać ze sobą dokumenty potwierdzające ich umocowanie do podpisania umowy, o ile umocowanie to nie będzie wynikać z dokumentów załączonych do oferty.</w:t>
      </w:r>
    </w:p>
    <w:p w14:paraId="2E0DF0FA" w14:textId="77777777" w:rsidR="00C977EF" w:rsidRPr="004F46BD" w:rsidRDefault="00127A56" w:rsidP="001E1331">
      <w:pPr>
        <w:pStyle w:val="NormalnyWeb"/>
        <w:numPr>
          <w:ilvl w:val="1"/>
          <w:numId w:val="20"/>
        </w:numPr>
        <w:spacing w:before="0" w:after="0" w:line="276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4F46BD">
        <w:rPr>
          <w:rFonts w:asciiTheme="minorHAnsi" w:hAnsiTheme="minorHAnsi" w:cstheme="minorHAnsi"/>
          <w:sz w:val="22"/>
          <w:szCs w:val="22"/>
        </w:rPr>
        <w:t>Jeżeli oferta wykonawców występujących wspólnie zostanie wybrana, zamawiający zażąda przed zawarciem umowy w sprawie zamówienia publicznego, umowy regulującej współpracę tych wykonawców.</w:t>
      </w:r>
    </w:p>
    <w:p w14:paraId="6FA86B7D" w14:textId="71380D2D" w:rsidR="00C977EF" w:rsidRPr="004F46BD" w:rsidRDefault="00127A56" w:rsidP="001E1331">
      <w:pPr>
        <w:pStyle w:val="NormalnyWeb"/>
        <w:numPr>
          <w:ilvl w:val="1"/>
          <w:numId w:val="20"/>
        </w:numPr>
        <w:spacing w:before="0" w:after="0" w:line="276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4F46BD">
        <w:rPr>
          <w:rFonts w:asciiTheme="minorHAnsi" w:hAnsiTheme="minorHAnsi" w:cstheme="minorHAnsi"/>
          <w:sz w:val="22"/>
          <w:szCs w:val="22"/>
        </w:rPr>
        <w:t>Zamawiający zawiera umowę w sprawie zamówienia publicznego, z uwzględnieniem art. 577 ustawy PZP, w terminie nie krótszym niż 10 dni od dnia przesłania zawiadomienia o wyborze najkorzystniejszej oferty, jeżeli zawiadomienie to zostało przesłane przy użyciu środków komunikacji elektronicznej, albo15 dni, jeżeli zostało przesłane w inny sposób.</w:t>
      </w:r>
    </w:p>
    <w:p w14:paraId="797A7732" w14:textId="6A940773" w:rsidR="00127A56" w:rsidRPr="004F46BD" w:rsidRDefault="00127A56" w:rsidP="001E1331">
      <w:pPr>
        <w:pStyle w:val="NormalnyWeb"/>
        <w:numPr>
          <w:ilvl w:val="1"/>
          <w:numId w:val="20"/>
        </w:numPr>
        <w:spacing w:before="0" w:after="0" w:line="276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4F46BD">
        <w:rPr>
          <w:rFonts w:asciiTheme="minorHAnsi" w:hAnsiTheme="minorHAnsi" w:cstheme="minorHAnsi"/>
          <w:sz w:val="22"/>
          <w:szCs w:val="22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spośród ofert pozostałych w postępowaniu Wykonawców oraz wybrać najkorzystniejszą ofertę albo unieważnić postępowanie.</w:t>
      </w:r>
    </w:p>
    <w:p w14:paraId="7EB19881" w14:textId="77777777" w:rsidR="00C977EF" w:rsidRPr="004F46BD" w:rsidRDefault="00C977EF" w:rsidP="00C977EF">
      <w:pPr>
        <w:pStyle w:val="NormalnyWeb"/>
        <w:spacing w:before="0"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6A3BAC54" w14:textId="11F8A0C1" w:rsidR="00127A56" w:rsidRPr="004F46BD" w:rsidRDefault="00127A56" w:rsidP="00E82A14">
      <w:pPr>
        <w:pStyle w:val="pkt"/>
        <w:numPr>
          <w:ilvl w:val="0"/>
          <w:numId w:val="20"/>
        </w:numPr>
        <w:tabs>
          <w:tab w:val="left" w:pos="0"/>
        </w:tabs>
        <w:spacing w:before="0" w:after="0"/>
        <w:ind w:left="0" w:hanging="284"/>
        <w:rPr>
          <w:rFonts w:asciiTheme="minorHAnsi" w:hAnsiTheme="minorHAnsi" w:cs="Calibri"/>
          <w:sz w:val="22"/>
          <w:szCs w:val="22"/>
        </w:rPr>
      </w:pPr>
      <w:r w:rsidRPr="004F46BD">
        <w:rPr>
          <w:rFonts w:asciiTheme="minorHAnsi" w:hAnsiTheme="minorHAnsi" w:cs="Calibri"/>
          <w:b/>
          <w:sz w:val="22"/>
          <w:szCs w:val="22"/>
        </w:rPr>
        <w:t>WYMAGANIA DOTYCZĄCE ZABEZPIECZENIA NALEŻYTEGO WYKONANIA UMOWY</w:t>
      </w:r>
    </w:p>
    <w:p w14:paraId="0A3BCE47" w14:textId="77777777" w:rsidR="008304F0" w:rsidRPr="004F46BD" w:rsidRDefault="008304F0" w:rsidP="008304F0">
      <w:pPr>
        <w:pStyle w:val="pkt"/>
        <w:tabs>
          <w:tab w:val="left" w:pos="0"/>
        </w:tabs>
        <w:spacing w:before="0" w:after="0"/>
        <w:ind w:left="0" w:firstLine="0"/>
        <w:rPr>
          <w:rFonts w:asciiTheme="minorHAnsi" w:hAnsiTheme="minorHAnsi" w:cs="Calibri"/>
          <w:sz w:val="22"/>
          <w:szCs w:val="22"/>
        </w:rPr>
      </w:pPr>
    </w:p>
    <w:p w14:paraId="02ED9721" w14:textId="77777777" w:rsidR="0067355F" w:rsidRPr="004F46BD" w:rsidRDefault="00127A56" w:rsidP="001E1331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left="567" w:right="0" w:hanging="567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Zamawiający żąda od Wykonawcy zabezpieczenia należytego wykonania umowy.</w:t>
      </w:r>
    </w:p>
    <w:p w14:paraId="2072EAB0" w14:textId="77777777" w:rsidR="0067355F" w:rsidRPr="004F46BD" w:rsidRDefault="00127A56" w:rsidP="001E1331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left="567" w:right="0" w:hanging="567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lastRenderedPageBreak/>
        <w:t xml:space="preserve">Zamawiający ustala zabezpieczenie należytego wykonania umowy zawartej w wyniku postępowania o udzielenie niniejszego zamówienia w wysokości </w:t>
      </w:r>
      <w:r w:rsidR="0067355F" w:rsidRPr="004F46BD">
        <w:rPr>
          <w:rFonts w:asciiTheme="minorHAnsi" w:hAnsiTheme="minorHAnsi"/>
          <w:b/>
          <w:bCs/>
          <w:color w:val="auto"/>
        </w:rPr>
        <w:t>5</w:t>
      </w:r>
      <w:r w:rsidRPr="004F46BD">
        <w:rPr>
          <w:rFonts w:asciiTheme="minorHAnsi" w:hAnsiTheme="minorHAnsi"/>
          <w:b/>
          <w:bCs/>
          <w:color w:val="auto"/>
        </w:rPr>
        <w:t>%</w:t>
      </w:r>
      <w:r w:rsidRPr="004F46BD">
        <w:rPr>
          <w:rFonts w:asciiTheme="minorHAnsi" w:hAnsiTheme="minorHAnsi"/>
          <w:color w:val="auto"/>
        </w:rPr>
        <w:t xml:space="preserve"> ceny brutto podanej w ofercie. Wybrany Wykonawca zobowiązany jest wnieść zabezpieczenie należytego wykonania przed podpisaniem umowy.</w:t>
      </w:r>
    </w:p>
    <w:p w14:paraId="730B310B" w14:textId="27FFEEA5" w:rsidR="00127A56" w:rsidRPr="004F46BD" w:rsidRDefault="00127A56" w:rsidP="001E1331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left="567" w:right="0" w:hanging="567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Zabezpieczenie należytego wykonania umowy może być wnoszone według wyboru Wykonawcy, w jednej lub w kilku, następujących formach:</w:t>
      </w:r>
    </w:p>
    <w:p w14:paraId="0F656471" w14:textId="77777777" w:rsidR="00127A56" w:rsidRPr="004F46BD" w:rsidRDefault="00127A56" w:rsidP="001E1331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76" w:lineRule="auto"/>
        <w:ind w:left="993" w:right="0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pieniądzu;</w:t>
      </w:r>
    </w:p>
    <w:p w14:paraId="3FCAF6D4" w14:textId="77777777" w:rsidR="00127A56" w:rsidRPr="004F46BD" w:rsidRDefault="00127A56" w:rsidP="001E1331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76" w:lineRule="auto"/>
        <w:ind w:left="993" w:right="0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poręczeniach bankowych lub poręczeniach spółdzielczej kasy oszczędnościowo-kredytowej, z tym że obowiązanie kasy jest zawsze zobowiązaniem pieniężnym;</w:t>
      </w:r>
    </w:p>
    <w:p w14:paraId="686BEA32" w14:textId="77777777" w:rsidR="00127A56" w:rsidRPr="004F46BD" w:rsidRDefault="00127A56" w:rsidP="001E1331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76" w:lineRule="auto"/>
        <w:ind w:left="993" w:right="0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gwarancjach bankowych;</w:t>
      </w:r>
    </w:p>
    <w:p w14:paraId="0F046F70" w14:textId="77777777" w:rsidR="00127A56" w:rsidRPr="004F46BD" w:rsidRDefault="00127A56" w:rsidP="001E1331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76" w:lineRule="auto"/>
        <w:ind w:left="993" w:right="0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gwarancjach ubezpieczeniowych;</w:t>
      </w:r>
    </w:p>
    <w:p w14:paraId="3833C50C" w14:textId="77777777" w:rsidR="00127A56" w:rsidRPr="004F46BD" w:rsidRDefault="00127A56" w:rsidP="001E1331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76" w:lineRule="auto"/>
        <w:ind w:left="993" w:right="0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poręczeniach udzielanych przez podmioty, o których mowa w art. 6b ust. 5 pkt 2 ustawy z dnia 9 listopada 2000 r. o utworzeniu Polskiej Agencji Rozwoju Przedsiębiorczości.</w:t>
      </w:r>
    </w:p>
    <w:p w14:paraId="351B4164" w14:textId="610316D7" w:rsidR="00127A56" w:rsidRPr="004F46BD" w:rsidRDefault="00127A56" w:rsidP="008B3F63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left="567" w:right="0" w:hanging="567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 xml:space="preserve">Zabezpieczenie wnoszone w pieniądzu Wykonawca wpłaci przelewem na następujący rachunek bankowy Zamawiającego: </w:t>
      </w:r>
    </w:p>
    <w:p w14:paraId="78171C32" w14:textId="6062E127" w:rsidR="009815EB" w:rsidRPr="004F46BD" w:rsidRDefault="00127A56" w:rsidP="008B3F63">
      <w:pPr>
        <w:pStyle w:val="Default"/>
        <w:ind w:left="567"/>
        <w:rPr>
          <w:rFonts w:asciiTheme="minorHAnsi" w:hAnsiTheme="minorHAnsi" w:cstheme="minorHAnsi"/>
          <w:sz w:val="22"/>
          <w:szCs w:val="22"/>
        </w:rPr>
      </w:pPr>
      <w:r w:rsidRPr="004F46B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Nr konta </w:t>
      </w:r>
      <w:r w:rsidRPr="004F46BD">
        <w:rPr>
          <w:rFonts w:asciiTheme="minorHAnsi" w:hAnsiTheme="minorHAnsi" w:cstheme="minorHAnsi"/>
          <w:color w:val="auto"/>
          <w:sz w:val="22"/>
          <w:szCs w:val="22"/>
        </w:rPr>
        <w:t xml:space="preserve">nr </w:t>
      </w:r>
      <w:r w:rsidR="009815EB" w:rsidRPr="004F46BD">
        <w:rPr>
          <w:rFonts w:asciiTheme="minorHAnsi" w:hAnsiTheme="minorHAnsi" w:cstheme="minorHAnsi"/>
          <w:sz w:val="22"/>
          <w:szCs w:val="22"/>
        </w:rPr>
        <w:t xml:space="preserve">41 1050 1142 1000 0023 5893 6843 </w:t>
      </w:r>
    </w:p>
    <w:p w14:paraId="6368CC0C" w14:textId="3A949AB5" w:rsidR="00127A56" w:rsidRPr="004F46BD" w:rsidRDefault="00127A56" w:rsidP="008B3F63">
      <w:pPr>
        <w:pStyle w:val="Akapitzlist"/>
        <w:numPr>
          <w:ilvl w:val="0"/>
          <w:numId w:val="30"/>
        </w:numPr>
        <w:tabs>
          <w:tab w:val="num" w:pos="993"/>
        </w:tabs>
        <w:autoSpaceDE w:val="0"/>
        <w:autoSpaceDN w:val="0"/>
        <w:adjustRightInd w:val="0"/>
        <w:spacing w:line="276" w:lineRule="auto"/>
        <w:ind w:left="993" w:right="-2"/>
        <w:rPr>
          <w:rFonts w:asciiTheme="minorHAnsi" w:hAnsiTheme="minorHAnsi" w:cstheme="minorHAnsi"/>
          <w:color w:val="auto"/>
        </w:rPr>
      </w:pPr>
      <w:r w:rsidRPr="004F46BD">
        <w:rPr>
          <w:rFonts w:asciiTheme="minorHAnsi" w:hAnsiTheme="minorHAnsi" w:cstheme="minorHAnsi"/>
          <w:color w:val="auto"/>
        </w:rPr>
        <w:t xml:space="preserve">tytułem: </w:t>
      </w:r>
      <w:r w:rsidR="009815EB" w:rsidRPr="004F46BD">
        <w:rPr>
          <w:rFonts w:asciiTheme="minorHAnsi" w:hAnsiTheme="minorHAnsi" w:cstheme="minorHAnsi"/>
          <w:color w:val="auto"/>
        </w:rPr>
        <w:t xml:space="preserve">Zabezpieczenie do postępowania pn. </w:t>
      </w:r>
      <w:r w:rsidR="009815EB" w:rsidRPr="004F46BD">
        <w:rPr>
          <w:rFonts w:asciiTheme="minorHAnsi" w:hAnsiTheme="minorHAnsi" w:cstheme="minorHAnsi"/>
          <w:b/>
          <w:color w:val="auto"/>
        </w:rPr>
        <w:t>„Odbiór, transport i zagospodarowanie odpadów o kodzie 19 12 12”</w:t>
      </w:r>
    </w:p>
    <w:p w14:paraId="5A744263" w14:textId="24BC41A4" w:rsidR="0067355F" w:rsidRPr="004F46BD" w:rsidRDefault="00127A56" w:rsidP="008B3F63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left="567" w:right="0" w:hanging="567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W przypadku wniesienia wadium w pieniądzu Wykonawca może wyrazić zgodę na zaliczenie kwoty wadium na poczet zabezpieczenia. Dzień wpłynięcia wniosku Wykonawcy o przesunięcie kwoty wadium na poczet zabezpieczenia do siedziby Zamawiającego będzie traktowany</w:t>
      </w:r>
      <w:r w:rsidR="001E1331" w:rsidRPr="004F46BD">
        <w:rPr>
          <w:rFonts w:asciiTheme="minorHAnsi" w:hAnsiTheme="minorHAnsi"/>
          <w:color w:val="auto"/>
        </w:rPr>
        <w:t xml:space="preserve"> </w:t>
      </w:r>
      <w:r w:rsidRPr="004F46BD">
        <w:rPr>
          <w:rFonts w:asciiTheme="minorHAnsi" w:hAnsiTheme="minorHAnsi"/>
          <w:color w:val="auto"/>
        </w:rPr>
        <w:t>jako dzień wniesienia zabezpieczenia</w:t>
      </w:r>
      <w:r w:rsidR="0067355F" w:rsidRPr="004F46BD">
        <w:rPr>
          <w:rFonts w:asciiTheme="minorHAnsi" w:hAnsiTheme="minorHAnsi"/>
          <w:color w:val="auto"/>
        </w:rPr>
        <w:t>.</w:t>
      </w:r>
    </w:p>
    <w:p w14:paraId="3C172E64" w14:textId="3195CA07" w:rsidR="00127A56" w:rsidRPr="004F46BD" w:rsidRDefault="00127A56" w:rsidP="008B3F63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left="567" w:right="0" w:hanging="567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605B7862" w14:textId="6EB2C122" w:rsidR="00127A56" w:rsidRPr="004F46BD" w:rsidRDefault="00127A56" w:rsidP="008B3F63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left="567" w:right="0" w:hanging="567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Jeżeli zabezpieczenie wniesiono w postaci gwarancji lub poręczenia, to taka gwarancja/poręczenie ma być sporządzona zgodnie z obowiązującym prawem i winna zawierać następujące elementy:</w:t>
      </w:r>
    </w:p>
    <w:p w14:paraId="30264170" w14:textId="77777777" w:rsidR="00127A56" w:rsidRPr="004F46BD" w:rsidRDefault="00127A56" w:rsidP="008B3F6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993" w:right="0"/>
        <w:rPr>
          <w:rFonts w:asciiTheme="minorHAnsi" w:hAnsiTheme="minorHAnsi" w:cstheme="minorHAnsi"/>
          <w:color w:val="auto"/>
        </w:rPr>
      </w:pPr>
      <w:r w:rsidRPr="004F46BD">
        <w:rPr>
          <w:rFonts w:asciiTheme="minorHAnsi" w:hAnsiTheme="minorHAnsi" w:cstheme="minorHAnsi"/>
          <w:color w:val="auto"/>
        </w:rPr>
        <w:t>nazwę dającego zlecenie (Wykonawcy), beneficjenta gwarancji/poręczenia (Zamawiającego), gwaranta/poręczyciela (banku lub instytucji ubezpieczeniowej udzielających gwarancji/poręczenia) oraz wskazanie ich siedzib;</w:t>
      </w:r>
    </w:p>
    <w:p w14:paraId="46A92680" w14:textId="77777777" w:rsidR="00127A56" w:rsidRPr="004F46BD" w:rsidRDefault="00127A56" w:rsidP="008B3F63">
      <w:pPr>
        <w:pStyle w:val="NormalnyWeb"/>
        <w:numPr>
          <w:ilvl w:val="0"/>
          <w:numId w:val="31"/>
        </w:numPr>
        <w:spacing w:before="0" w:after="0"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4F46BD">
        <w:rPr>
          <w:rFonts w:asciiTheme="minorHAnsi" w:hAnsiTheme="minorHAnsi" w:cstheme="minorHAnsi"/>
          <w:sz w:val="22"/>
          <w:szCs w:val="22"/>
        </w:rPr>
        <w:t>oznaczenie postępowania;</w:t>
      </w:r>
    </w:p>
    <w:p w14:paraId="6236DAE8" w14:textId="77777777" w:rsidR="00127A56" w:rsidRPr="004F46BD" w:rsidRDefault="00127A56" w:rsidP="008B3F6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993" w:right="0"/>
        <w:rPr>
          <w:rFonts w:asciiTheme="minorHAnsi" w:hAnsiTheme="minorHAnsi" w:cstheme="minorHAnsi"/>
          <w:color w:val="auto"/>
        </w:rPr>
      </w:pPr>
      <w:r w:rsidRPr="004F46BD">
        <w:rPr>
          <w:rFonts w:asciiTheme="minorHAnsi" w:hAnsiTheme="minorHAnsi" w:cstheme="minorHAnsi"/>
          <w:color w:val="auto"/>
        </w:rPr>
        <w:t>określenie przedmiotu postępowania;</w:t>
      </w:r>
    </w:p>
    <w:p w14:paraId="6D78F163" w14:textId="77777777" w:rsidR="00127A56" w:rsidRPr="004F46BD" w:rsidRDefault="00127A56" w:rsidP="008B3F6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993" w:right="0"/>
        <w:rPr>
          <w:rFonts w:asciiTheme="minorHAnsi" w:hAnsiTheme="minorHAnsi" w:cstheme="minorHAnsi"/>
          <w:color w:val="auto"/>
        </w:rPr>
      </w:pPr>
      <w:r w:rsidRPr="004F46BD">
        <w:rPr>
          <w:rFonts w:asciiTheme="minorHAnsi" w:hAnsiTheme="minorHAnsi" w:cstheme="minorHAnsi"/>
          <w:color w:val="auto"/>
        </w:rPr>
        <w:t>określenie wierzytelności, która ma być zabezpieczona gwarancją/poręczeniem (tj. wierzytelności służące Zamawiającemu z tytułu niewykonania lub nienależytego wykonania umowy i zabezpieczenia pokrycia roszczeń z tytułu rękojmi za wady);</w:t>
      </w:r>
    </w:p>
    <w:p w14:paraId="53D14D83" w14:textId="77777777" w:rsidR="00127A56" w:rsidRPr="004F46BD" w:rsidRDefault="00127A56" w:rsidP="008B3F6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993" w:right="0"/>
        <w:rPr>
          <w:rFonts w:asciiTheme="minorHAnsi" w:hAnsiTheme="minorHAnsi" w:cstheme="minorHAnsi"/>
          <w:color w:val="auto"/>
        </w:rPr>
      </w:pPr>
      <w:r w:rsidRPr="004F46BD">
        <w:rPr>
          <w:rFonts w:asciiTheme="minorHAnsi" w:hAnsiTheme="minorHAnsi" w:cstheme="minorHAnsi"/>
          <w:color w:val="auto"/>
        </w:rPr>
        <w:t>kwotę gwarancji/poręczenia;</w:t>
      </w:r>
    </w:p>
    <w:p w14:paraId="1F977FD2" w14:textId="40A8709A" w:rsidR="00127A56" w:rsidRPr="004F46BD" w:rsidRDefault="00127A56" w:rsidP="008B3F6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993" w:right="0"/>
        <w:rPr>
          <w:rFonts w:asciiTheme="minorHAnsi" w:hAnsiTheme="minorHAnsi" w:cstheme="minorHAnsi"/>
          <w:color w:val="auto"/>
        </w:rPr>
      </w:pPr>
      <w:r w:rsidRPr="004F46BD">
        <w:rPr>
          <w:rFonts w:asciiTheme="minorHAnsi" w:hAnsiTheme="minorHAnsi" w:cstheme="minorHAnsi"/>
          <w:color w:val="auto"/>
        </w:rPr>
        <w:t xml:space="preserve">termin ważności gwarancji/poręczenia uwzględniający postanowienia w sprawie zwrotu zabezpieczenia należytego wykonania umowy opisane w </w:t>
      </w:r>
      <w:r w:rsidRPr="004F46BD">
        <w:rPr>
          <w:rFonts w:asciiTheme="minorHAnsi" w:hAnsiTheme="minorHAnsi" w:cstheme="minorHAnsi"/>
          <w:b/>
          <w:bCs/>
          <w:color w:val="auto"/>
        </w:rPr>
        <w:t xml:space="preserve">załączniku nr </w:t>
      </w:r>
      <w:r w:rsidR="00CE62E0" w:rsidRPr="004F46BD">
        <w:rPr>
          <w:rFonts w:asciiTheme="minorHAnsi" w:hAnsiTheme="minorHAnsi" w:cstheme="minorHAnsi"/>
          <w:b/>
          <w:bCs/>
          <w:color w:val="auto"/>
        </w:rPr>
        <w:t>1</w:t>
      </w:r>
      <w:r w:rsidRPr="004F46BD">
        <w:rPr>
          <w:rFonts w:asciiTheme="minorHAnsi" w:hAnsiTheme="minorHAnsi" w:cstheme="minorHAnsi"/>
          <w:b/>
          <w:bCs/>
          <w:color w:val="auto"/>
        </w:rPr>
        <w:t xml:space="preserve"> do SWZ</w:t>
      </w:r>
      <w:r w:rsidRPr="004F46BD">
        <w:rPr>
          <w:rFonts w:asciiTheme="minorHAnsi" w:hAnsiTheme="minorHAnsi" w:cstheme="minorHAnsi"/>
          <w:color w:val="auto"/>
        </w:rPr>
        <w:t>.</w:t>
      </w:r>
    </w:p>
    <w:p w14:paraId="120F5DFA" w14:textId="5F24BBFA" w:rsidR="00127A56" w:rsidRPr="004F46BD" w:rsidRDefault="00127A56" w:rsidP="008B3F63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left="567" w:right="0" w:hanging="567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Jeżeli zabezpieczenie będzie wystawione w formie poręczenia lub gwarancji, to powinno zawierać także:</w:t>
      </w:r>
    </w:p>
    <w:p w14:paraId="72950C9E" w14:textId="77777777" w:rsidR="00127A56" w:rsidRPr="004F46BD" w:rsidRDefault="00127A56" w:rsidP="009301F6">
      <w:pPr>
        <w:pStyle w:val="Akapitzlist"/>
        <w:numPr>
          <w:ilvl w:val="0"/>
          <w:numId w:val="32"/>
        </w:numPr>
        <w:tabs>
          <w:tab w:val="left" w:pos="1418"/>
        </w:tabs>
        <w:autoSpaceDE w:val="0"/>
        <w:autoSpaceDN w:val="0"/>
        <w:adjustRightInd w:val="0"/>
        <w:spacing w:after="0" w:line="276" w:lineRule="auto"/>
        <w:ind w:left="851" w:right="0" w:hanging="284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 xml:space="preserve">oświadczenie poręczyciela lub gwaranta, występującego, jako główny dłużnik Zamawiającego w imieniu Wykonawcy, o zapłacie kwoty poręczonej lub gwarantowanej, stanowiącej </w:t>
      </w:r>
      <w:r w:rsidRPr="004F46BD">
        <w:rPr>
          <w:rFonts w:asciiTheme="minorHAnsi" w:hAnsiTheme="minorHAnsi"/>
          <w:color w:val="auto"/>
        </w:rPr>
        <w:lastRenderedPageBreak/>
        <w:t>zabezpieczenie wykonania nieodwołalne i bezwarunkowo bezspornie, na pierwsze wezwanie Zamawiającego;</w:t>
      </w:r>
    </w:p>
    <w:p w14:paraId="5B121091" w14:textId="77777777" w:rsidR="00127A56" w:rsidRPr="004F46BD" w:rsidRDefault="00127A56" w:rsidP="008B3F63">
      <w:pPr>
        <w:pStyle w:val="Akapitzlist"/>
        <w:numPr>
          <w:ilvl w:val="0"/>
          <w:numId w:val="32"/>
        </w:numPr>
        <w:tabs>
          <w:tab w:val="left" w:pos="1418"/>
        </w:tabs>
        <w:autoSpaceDE w:val="0"/>
        <w:autoSpaceDN w:val="0"/>
        <w:adjustRightInd w:val="0"/>
        <w:spacing w:after="0" w:line="276" w:lineRule="auto"/>
        <w:ind w:left="851" w:right="0" w:hanging="284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postanowienie, iż żadna zmiana czy uzupełnienie lub inna modyfikacja warunków umowy, które mogą zostać przeprowadzone na podstawie tej umowy lub w jakichkolwiek dokumentach umownych, jakie mogą zostać sporządzone między Zamawiającym a Wykonawcą, nie zwalniają poręczyciela lub gwaranta od odpowiedzialności wynikającej z niniejszej gwarancji;</w:t>
      </w:r>
    </w:p>
    <w:p w14:paraId="5F127E97" w14:textId="77777777" w:rsidR="00127A56" w:rsidRPr="004F46BD" w:rsidRDefault="00127A56" w:rsidP="008B3F63">
      <w:pPr>
        <w:pStyle w:val="Akapitzlist"/>
        <w:numPr>
          <w:ilvl w:val="0"/>
          <w:numId w:val="32"/>
        </w:numPr>
        <w:tabs>
          <w:tab w:val="left" w:pos="1418"/>
        </w:tabs>
        <w:autoSpaceDE w:val="0"/>
        <w:autoSpaceDN w:val="0"/>
        <w:adjustRightInd w:val="0"/>
        <w:spacing w:after="0" w:line="276" w:lineRule="auto"/>
        <w:ind w:left="851" w:right="0" w:hanging="284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oświadczenie, że poręczyciel lub gwarant zrzeka się obowiązku notyfikacji o takiej zmianie, uzupełnieniu czy modyfikacji.</w:t>
      </w:r>
    </w:p>
    <w:p w14:paraId="638F409E" w14:textId="65073A44" w:rsidR="00127A56" w:rsidRPr="004F46BD" w:rsidRDefault="00127A56" w:rsidP="008B3F63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left="567" w:right="0" w:hanging="567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Ponadto poręczenie lub gwarancja:</w:t>
      </w:r>
    </w:p>
    <w:p w14:paraId="09AEDE78" w14:textId="77777777" w:rsidR="00127A56" w:rsidRPr="004F46BD" w:rsidRDefault="00127A56" w:rsidP="00E82A14">
      <w:pPr>
        <w:pStyle w:val="Akapitzlist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1134" w:right="0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nie będzie przewidywać właściwości prawa innego niż prawo Rzeczypospolitej Polskiej;</w:t>
      </w:r>
    </w:p>
    <w:p w14:paraId="149958BE" w14:textId="77777777" w:rsidR="00127A56" w:rsidRPr="004F46BD" w:rsidRDefault="00127A56" w:rsidP="00E82A14">
      <w:pPr>
        <w:pStyle w:val="Akapitzlist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1134" w:right="0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nie będzie poddawać sporów ich dotyczących właściwości innych sądów niż sądy powszechne w Rzeczypospolitej Polskiej.</w:t>
      </w:r>
    </w:p>
    <w:p w14:paraId="51CF71E4" w14:textId="77777777" w:rsidR="0067355F" w:rsidRPr="004F46BD" w:rsidRDefault="00127A56" w:rsidP="008B3F63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left="567" w:right="0" w:hanging="567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Zamawiający, niezwłocznie po otrzymaniu stosownego dokumentu (gwarancji, poręczenia), ma prawo zgłosić do niego zastrzeżenia lub potwierdzić przyjęcie dokumentu bez zastrzeżeń. Wykonawca winien wnieść Zamawiającemu stosowny dokument w terminie umożliwiającym Zamawiającemu wykonanie tego prawa.</w:t>
      </w:r>
    </w:p>
    <w:p w14:paraId="1307F001" w14:textId="77777777" w:rsidR="0067355F" w:rsidRPr="004F46BD" w:rsidRDefault="00127A56" w:rsidP="008B3F63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left="567" w:right="0" w:hanging="567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Koszty związane z wystawieniem zabezpieczenia należytego wykonania umowy ponosi Wykonawca.</w:t>
      </w:r>
    </w:p>
    <w:p w14:paraId="7E6EFFD5" w14:textId="77777777" w:rsidR="0067355F" w:rsidRPr="004F46BD" w:rsidRDefault="00127A56" w:rsidP="008B3F63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left="567" w:right="0" w:hanging="567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W przypadku ofert składanych wspólnie przez dwóch lub więcej Wykonawców, zabezpieczenie należytego wykonania umowy może być wniesione przez wszystkich Wykonawców łącznie, przez ich część lub jednego Wykonawcę.</w:t>
      </w:r>
    </w:p>
    <w:p w14:paraId="42C63979" w14:textId="4EE9E7D0" w:rsidR="00127A56" w:rsidRPr="004F46BD" w:rsidRDefault="00127A56" w:rsidP="008B3F63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left="567" w:right="0" w:hanging="567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Zamawiający zwraca zabezpieczenie w terminie 30 dni od dnia wykonania zamówienia i uznania przez Zamawiającego za należycie wykonane, tj. od dnia bezusterkowego odbioru końcowego usług. Zamawiający pozostawia na zabezpieczenie roszczeń z tytułu rękojmi za wady lub gwarancji kwotę w wysokości 30% zabezpieczenia. Powyższa kwota jest zwracana nie później niż w 15 dniu po upływie okresu rękojmi za wady lub gwarancji.</w:t>
      </w:r>
    </w:p>
    <w:p w14:paraId="29CEEB9C" w14:textId="7E558FAE" w:rsidR="0074117F" w:rsidRPr="004F46BD" w:rsidRDefault="0074117F" w:rsidP="0074117F">
      <w:pPr>
        <w:pStyle w:val="Akapitzlist"/>
        <w:spacing w:after="22" w:line="249" w:lineRule="auto"/>
        <w:ind w:left="0" w:right="321" w:firstLine="0"/>
        <w:rPr>
          <w:rFonts w:asciiTheme="minorHAnsi" w:hAnsiTheme="minorHAnsi"/>
          <w:b/>
          <w:color w:val="auto"/>
        </w:rPr>
      </w:pPr>
    </w:p>
    <w:p w14:paraId="50BBAF72" w14:textId="0C158DC5" w:rsidR="00224737" w:rsidRPr="004F46BD" w:rsidRDefault="00224737" w:rsidP="00E82A14">
      <w:pPr>
        <w:pStyle w:val="pkt"/>
        <w:numPr>
          <w:ilvl w:val="0"/>
          <w:numId w:val="20"/>
        </w:numPr>
        <w:tabs>
          <w:tab w:val="left" w:pos="567"/>
        </w:tabs>
        <w:spacing w:before="0" w:after="0"/>
        <w:ind w:left="0"/>
        <w:rPr>
          <w:rFonts w:asciiTheme="minorHAnsi" w:hAnsiTheme="minorHAnsi" w:cs="Calibri"/>
          <w:sz w:val="22"/>
          <w:szCs w:val="22"/>
        </w:rPr>
      </w:pPr>
      <w:r w:rsidRPr="004F46BD">
        <w:rPr>
          <w:rFonts w:asciiTheme="minorHAnsi" w:hAnsiTheme="minorHAnsi" w:cs="Calibri"/>
          <w:b/>
          <w:sz w:val="22"/>
          <w:szCs w:val="22"/>
        </w:rPr>
        <w:t>WARUNKI DOTYCZĄCE UMOWY.</w:t>
      </w:r>
    </w:p>
    <w:p w14:paraId="31EC7E42" w14:textId="77777777" w:rsidR="00224737" w:rsidRPr="004F46BD" w:rsidRDefault="00224737" w:rsidP="00224737">
      <w:pPr>
        <w:pStyle w:val="pkt"/>
        <w:tabs>
          <w:tab w:val="left" w:pos="567"/>
        </w:tabs>
        <w:spacing w:before="0" w:after="0"/>
        <w:ind w:left="0" w:firstLine="0"/>
        <w:rPr>
          <w:rFonts w:asciiTheme="minorHAnsi" w:hAnsiTheme="minorHAnsi" w:cs="Calibri"/>
          <w:sz w:val="22"/>
          <w:szCs w:val="22"/>
        </w:rPr>
      </w:pPr>
    </w:p>
    <w:p w14:paraId="6F889FC8" w14:textId="57D5065F" w:rsidR="00224737" w:rsidRPr="004F46BD" w:rsidRDefault="00224737" w:rsidP="008B3F63">
      <w:pPr>
        <w:pStyle w:val="NormalnyWeb"/>
        <w:numPr>
          <w:ilvl w:val="1"/>
          <w:numId w:val="20"/>
        </w:numPr>
        <w:spacing w:before="0" w:after="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F46BD">
        <w:rPr>
          <w:rFonts w:asciiTheme="minorHAnsi" w:hAnsiTheme="minorHAnsi" w:cstheme="minorHAnsi"/>
          <w:sz w:val="22"/>
          <w:szCs w:val="22"/>
        </w:rPr>
        <w:t xml:space="preserve">Umowa, która będzie podpisana w wyniku rozstrzygnięcia niniejszego postępowania o udzielenie zamówienia, będzie zawierała wszystkie zapisy podane we wzorze umowy stanowiący </w:t>
      </w:r>
      <w:r w:rsidRPr="004F46BD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1E1331" w:rsidRPr="004F46BD">
        <w:rPr>
          <w:rFonts w:asciiTheme="minorHAnsi" w:hAnsiTheme="minorHAnsi" w:cstheme="minorHAnsi"/>
          <w:b/>
          <w:sz w:val="22"/>
          <w:szCs w:val="22"/>
        </w:rPr>
        <w:t>1</w:t>
      </w:r>
      <w:r w:rsidRPr="004F46BD">
        <w:rPr>
          <w:rFonts w:asciiTheme="minorHAnsi" w:hAnsiTheme="minorHAnsi" w:cstheme="minorHAnsi"/>
          <w:sz w:val="22"/>
          <w:szCs w:val="22"/>
        </w:rPr>
        <w:t xml:space="preserve"> do niniejszej specyfikacji, z uwzględnieniem treści ofert.</w:t>
      </w:r>
    </w:p>
    <w:p w14:paraId="6BBAA0E0" w14:textId="32512F19" w:rsidR="00224737" w:rsidRPr="004F46BD" w:rsidRDefault="00224737" w:rsidP="008B3F63">
      <w:pPr>
        <w:pStyle w:val="NormalnyWeb"/>
        <w:numPr>
          <w:ilvl w:val="1"/>
          <w:numId w:val="20"/>
        </w:numPr>
        <w:spacing w:before="0" w:after="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F46BD">
        <w:rPr>
          <w:rFonts w:asciiTheme="minorHAnsi" w:hAnsiTheme="minorHAnsi" w:cstheme="minorHAnsi"/>
          <w:sz w:val="22"/>
          <w:szCs w:val="22"/>
        </w:rPr>
        <w:t xml:space="preserve">Zamawiający działając w oparciu o art. 454 PZP określa następujące okoliczności, które mogą powodować konieczność wprowadzenia zmian w treści zawartej umowy w stosunku do treści złożonej oferty: </w:t>
      </w:r>
    </w:p>
    <w:p w14:paraId="71BAB1CD" w14:textId="77777777" w:rsidR="00224737" w:rsidRPr="004F46BD" w:rsidRDefault="00224737" w:rsidP="008B3F63">
      <w:pPr>
        <w:pStyle w:val="NormalnyWeb"/>
        <w:numPr>
          <w:ilvl w:val="0"/>
          <w:numId w:val="34"/>
        </w:numPr>
        <w:spacing w:before="0" w:after="0"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F46BD">
        <w:rPr>
          <w:rFonts w:asciiTheme="minorHAnsi" w:hAnsiTheme="minorHAnsi" w:cstheme="minorHAnsi"/>
          <w:sz w:val="22"/>
          <w:szCs w:val="22"/>
        </w:rPr>
        <w:t xml:space="preserve">zmiana terminu realizacji zamówienia z przyczyn nie leżących po stronie Wykonawcy; </w:t>
      </w:r>
    </w:p>
    <w:p w14:paraId="2243EC34" w14:textId="77777777" w:rsidR="00224737" w:rsidRPr="004F46BD" w:rsidRDefault="00224737" w:rsidP="008B3F63">
      <w:pPr>
        <w:pStyle w:val="NormalnyWeb"/>
        <w:numPr>
          <w:ilvl w:val="0"/>
          <w:numId w:val="34"/>
        </w:numPr>
        <w:spacing w:before="0" w:after="0"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F46BD">
        <w:rPr>
          <w:rFonts w:asciiTheme="minorHAnsi" w:hAnsiTheme="minorHAnsi" w:cstheme="minorHAnsi"/>
          <w:sz w:val="22"/>
          <w:szCs w:val="22"/>
        </w:rPr>
        <w:t xml:space="preserve">zmiana osób odpowiedzialnych za kontakty i nadzór nad realizacją przedmiotu umowy; </w:t>
      </w:r>
    </w:p>
    <w:p w14:paraId="22C93B91" w14:textId="77777777" w:rsidR="00224737" w:rsidRPr="004F46BD" w:rsidRDefault="00224737" w:rsidP="008B3F63">
      <w:pPr>
        <w:pStyle w:val="NormalnyWeb"/>
        <w:numPr>
          <w:ilvl w:val="0"/>
          <w:numId w:val="34"/>
        </w:numPr>
        <w:spacing w:before="0" w:after="0"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F46BD">
        <w:rPr>
          <w:rFonts w:asciiTheme="minorHAnsi" w:hAnsiTheme="minorHAnsi" w:cstheme="minorHAnsi"/>
          <w:sz w:val="22"/>
          <w:szCs w:val="22"/>
        </w:rPr>
        <w:t xml:space="preserve">ustawowa zmiana stawki podatku VAT. </w:t>
      </w:r>
    </w:p>
    <w:p w14:paraId="1CFEF7C1" w14:textId="065A996A" w:rsidR="00224737" w:rsidRPr="004F46BD" w:rsidRDefault="00224737" w:rsidP="008B3F63">
      <w:pPr>
        <w:pStyle w:val="NormalnyWeb"/>
        <w:numPr>
          <w:ilvl w:val="1"/>
          <w:numId w:val="20"/>
        </w:numPr>
        <w:spacing w:before="0" w:after="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F46BD">
        <w:rPr>
          <w:rFonts w:asciiTheme="minorHAnsi" w:hAnsiTheme="minorHAnsi" w:cstheme="minorHAnsi"/>
          <w:sz w:val="22"/>
          <w:szCs w:val="22"/>
        </w:rPr>
        <w:t>Zmiany, o których mowa w ust. 21.2. dopuszczone będą wyłącznie pod warunkiem złożenia wniosku przez Wykonawcę i po akceptacji przez Zamawiającego.</w:t>
      </w:r>
    </w:p>
    <w:p w14:paraId="3375FEC6" w14:textId="77777777" w:rsidR="00224737" w:rsidRPr="004F46BD" w:rsidRDefault="00224737" w:rsidP="0074117F">
      <w:pPr>
        <w:pStyle w:val="Akapitzlist"/>
        <w:spacing w:after="22" w:line="249" w:lineRule="auto"/>
        <w:ind w:left="0" w:right="321" w:firstLine="0"/>
        <w:rPr>
          <w:rFonts w:asciiTheme="minorHAnsi" w:hAnsiTheme="minorHAnsi"/>
          <w:b/>
          <w:color w:val="auto"/>
        </w:rPr>
      </w:pPr>
    </w:p>
    <w:p w14:paraId="2B188482" w14:textId="74F1204D" w:rsidR="00F4653B" w:rsidRPr="004F46BD" w:rsidRDefault="00F4653B" w:rsidP="004F46BD">
      <w:pPr>
        <w:pStyle w:val="pkt"/>
        <w:keepNext/>
        <w:numPr>
          <w:ilvl w:val="0"/>
          <w:numId w:val="20"/>
        </w:numPr>
        <w:tabs>
          <w:tab w:val="left" w:pos="567"/>
        </w:tabs>
        <w:spacing w:before="0" w:after="0"/>
        <w:ind w:left="0" w:hanging="426"/>
        <w:rPr>
          <w:rFonts w:asciiTheme="minorHAnsi" w:hAnsiTheme="minorHAnsi" w:cs="Calibri"/>
          <w:sz w:val="22"/>
          <w:szCs w:val="22"/>
        </w:rPr>
      </w:pPr>
      <w:r w:rsidRPr="004F46BD">
        <w:rPr>
          <w:rFonts w:asciiTheme="minorHAnsi" w:hAnsiTheme="minorHAnsi" w:cs="Calibri"/>
          <w:b/>
          <w:sz w:val="22"/>
          <w:szCs w:val="22"/>
        </w:rPr>
        <w:lastRenderedPageBreak/>
        <w:t>POUCZENIE O ŚRODKACH OCHRONY PRAWNEJ.</w:t>
      </w:r>
    </w:p>
    <w:p w14:paraId="61713005" w14:textId="77777777" w:rsidR="00F4653B" w:rsidRPr="004F46BD" w:rsidRDefault="00F4653B" w:rsidP="004F46BD">
      <w:pPr>
        <w:pStyle w:val="pkt"/>
        <w:keepNext/>
        <w:tabs>
          <w:tab w:val="left" w:pos="567"/>
        </w:tabs>
        <w:spacing w:before="0" w:after="0"/>
        <w:ind w:left="0" w:firstLine="0"/>
        <w:rPr>
          <w:rFonts w:asciiTheme="minorHAnsi" w:hAnsiTheme="minorHAnsi" w:cs="Calibri"/>
          <w:sz w:val="22"/>
          <w:szCs w:val="22"/>
        </w:rPr>
      </w:pPr>
    </w:p>
    <w:p w14:paraId="7E97015A" w14:textId="77777777" w:rsidR="00F4653B" w:rsidRPr="004F46BD" w:rsidRDefault="00F4653B" w:rsidP="008B3F63">
      <w:pPr>
        <w:pStyle w:val="NormalnyWeb"/>
        <w:numPr>
          <w:ilvl w:val="1"/>
          <w:numId w:val="20"/>
        </w:numPr>
        <w:spacing w:before="0" w:after="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F46BD">
        <w:rPr>
          <w:rFonts w:asciiTheme="minorHAnsi" w:hAnsiTheme="minorHAnsi" w:cstheme="minorHAnsi"/>
          <w:sz w:val="22"/>
          <w:szCs w:val="22"/>
        </w:rPr>
        <w:t xml:space="preserve">Wykonawcom, których interes doznał uszczerbku w wyniku naruszenia przez Zamawiającego przepisów Pzp, przysługują środki ochrony prawnej przewidziane w dziale IX „środki ochrony prawnej” Pzp. </w:t>
      </w:r>
    </w:p>
    <w:p w14:paraId="6D7DD4C4" w14:textId="77777777" w:rsidR="00F4653B" w:rsidRPr="004F46BD" w:rsidRDefault="00F4653B" w:rsidP="008B3F63">
      <w:pPr>
        <w:pStyle w:val="NormalnyWeb"/>
        <w:numPr>
          <w:ilvl w:val="1"/>
          <w:numId w:val="20"/>
        </w:numPr>
        <w:spacing w:before="0" w:after="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F46BD">
        <w:rPr>
          <w:rFonts w:asciiTheme="minorHAnsi" w:hAnsiTheme="minorHAnsi" w:cstheme="minorHAnsi"/>
          <w:sz w:val="22"/>
          <w:szCs w:val="22"/>
        </w:rPr>
        <w:t>Przepisy dotyczące odwołania zawarte zostały w dziale IX w rozdziale 2 PZP.</w:t>
      </w:r>
    </w:p>
    <w:p w14:paraId="582948BD" w14:textId="77777777" w:rsidR="00F4653B" w:rsidRPr="004F46BD" w:rsidRDefault="00F4653B" w:rsidP="008B3F63">
      <w:pPr>
        <w:pStyle w:val="NormalnyWeb"/>
        <w:numPr>
          <w:ilvl w:val="1"/>
          <w:numId w:val="20"/>
        </w:numPr>
        <w:spacing w:before="0" w:after="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F46BD">
        <w:rPr>
          <w:rFonts w:asciiTheme="minorHAnsi" w:hAnsiTheme="minorHAnsi" w:cstheme="minorHAnsi"/>
          <w:sz w:val="22"/>
          <w:szCs w:val="22"/>
        </w:rPr>
        <w:t>Odwołujący przekazuje zamawiającemu odwołanie wniesione w formie elektronicznej albo postaci elektronicznej albo kopię tego odwołania, jeżeli zostało wniesione ono w formie pisemnej, przed upływem terminu do wniesienia odwołania, w taki sposób, alby mógł on zapoznać się z jego treścią przed upływem tego terminu.</w:t>
      </w:r>
    </w:p>
    <w:p w14:paraId="4EE0F918" w14:textId="33A56F60" w:rsidR="00F4653B" w:rsidRPr="004F46BD" w:rsidRDefault="00F4653B" w:rsidP="008B3F63">
      <w:pPr>
        <w:pStyle w:val="NormalnyWeb"/>
        <w:numPr>
          <w:ilvl w:val="1"/>
          <w:numId w:val="20"/>
        </w:numPr>
        <w:spacing w:before="0" w:after="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F46BD">
        <w:rPr>
          <w:rFonts w:asciiTheme="minorHAnsi" w:hAnsiTheme="minorHAnsi" w:cstheme="minorHAnsi"/>
          <w:sz w:val="22"/>
          <w:szCs w:val="22"/>
        </w:rPr>
        <w:t xml:space="preserve">Odwołanie wnosi się w terminie </w:t>
      </w:r>
      <w:r w:rsidR="007F4F6F" w:rsidRPr="004F46BD">
        <w:rPr>
          <w:rFonts w:asciiTheme="minorHAnsi" w:hAnsiTheme="minorHAnsi" w:cstheme="minorHAnsi"/>
          <w:sz w:val="22"/>
          <w:szCs w:val="22"/>
        </w:rPr>
        <w:t>10</w:t>
      </w:r>
      <w:r w:rsidRPr="004F46BD">
        <w:rPr>
          <w:rFonts w:asciiTheme="minorHAnsi" w:hAnsiTheme="minorHAnsi" w:cstheme="minorHAnsi"/>
          <w:sz w:val="22"/>
          <w:szCs w:val="22"/>
        </w:rPr>
        <w:t xml:space="preserve"> dni od dnia przekazania informacji o czynności Zamawiającego stanowiącej podstawę jego wniesienia – jeżeli informacja została przekazana przy użyciu środków komunikacji elektronicznej, albo w terminie </w:t>
      </w:r>
      <w:r w:rsidR="007F4F6F" w:rsidRPr="004F46BD">
        <w:rPr>
          <w:rFonts w:asciiTheme="minorHAnsi" w:hAnsiTheme="minorHAnsi" w:cstheme="minorHAnsi"/>
          <w:sz w:val="22"/>
          <w:szCs w:val="22"/>
        </w:rPr>
        <w:t>15</w:t>
      </w:r>
      <w:r w:rsidRPr="004F46BD">
        <w:rPr>
          <w:rFonts w:asciiTheme="minorHAnsi" w:hAnsiTheme="minorHAnsi" w:cstheme="minorHAnsi"/>
          <w:sz w:val="22"/>
          <w:szCs w:val="22"/>
        </w:rPr>
        <w:t xml:space="preserve"> dni – jeżeli informacja została przekazana w inny sposób. </w:t>
      </w:r>
    </w:p>
    <w:p w14:paraId="5D394916" w14:textId="77777777" w:rsidR="00F4653B" w:rsidRPr="004F46BD" w:rsidRDefault="00F4653B" w:rsidP="008B3F63">
      <w:pPr>
        <w:pStyle w:val="NormalnyWeb"/>
        <w:numPr>
          <w:ilvl w:val="1"/>
          <w:numId w:val="20"/>
        </w:numPr>
        <w:spacing w:before="0" w:after="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F46BD">
        <w:rPr>
          <w:rFonts w:asciiTheme="minorHAnsi" w:hAnsiTheme="minorHAnsi" w:cstheme="minorHAnsi"/>
          <w:sz w:val="22"/>
          <w:szCs w:val="22"/>
        </w:rPr>
        <w:t xml:space="preserve">Na orzeczenie KIO stronom oraz uczestnikom postępowania odwoławczego przysługuje skarga do sądu. </w:t>
      </w:r>
    </w:p>
    <w:p w14:paraId="53548AEF" w14:textId="7B9081E8" w:rsidR="00F4653B" w:rsidRPr="004F46BD" w:rsidRDefault="00F4653B" w:rsidP="009301F6">
      <w:pPr>
        <w:pStyle w:val="NormalnyWeb"/>
        <w:numPr>
          <w:ilvl w:val="1"/>
          <w:numId w:val="20"/>
        </w:numPr>
        <w:spacing w:before="0" w:after="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F46BD">
        <w:rPr>
          <w:rFonts w:asciiTheme="minorHAnsi" w:hAnsiTheme="minorHAnsi" w:cstheme="minorHAnsi"/>
          <w:sz w:val="22"/>
          <w:szCs w:val="22"/>
        </w:rPr>
        <w:t>Przepisy dotyczące skargi do sądu zostały zawarte w dziale IX w rozdziale 3 PZP.</w:t>
      </w:r>
    </w:p>
    <w:p w14:paraId="2E25175C" w14:textId="77777777" w:rsidR="005A5852" w:rsidRPr="004F46BD" w:rsidRDefault="005A5852" w:rsidP="008B3F63">
      <w:pPr>
        <w:pStyle w:val="NormalnyWeb"/>
        <w:spacing w:before="0" w:after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751DFD11" w14:textId="3C7663D3" w:rsidR="002B71AE" w:rsidRPr="004F46BD" w:rsidRDefault="005A5852" w:rsidP="008B3F63">
      <w:pPr>
        <w:pStyle w:val="Akapitzlist"/>
        <w:numPr>
          <w:ilvl w:val="0"/>
          <w:numId w:val="20"/>
        </w:numPr>
        <w:spacing w:after="22" w:line="249" w:lineRule="auto"/>
        <w:ind w:left="0" w:right="-2" w:hanging="426"/>
        <w:rPr>
          <w:rFonts w:asciiTheme="minorHAnsi" w:hAnsiTheme="minorHAnsi"/>
          <w:color w:val="auto"/>
        </w:rPr>
      </w:pPr>
      <w:r w:rsidRPr="004F46BD">
        <w:rPr>
          <w:rFonts w:cstheme="minorHAnsi"/>
          <w:b/>
          <w:bCs/>
        </w:rPr>
        <w:t>INFORMACJA O PRZEWIDYWANYCH ZAMÓWIENIACH, O KTÓRYCH MOWA W ART. 214 UST. 1 PKT 7 PZP</w:t>
      </w:r>
      <w:r w:rsidR="00B222F1" w:rsidRPr="004F46BD" w:rsidDel="005A5852">
        <w:rPr>
          <w:rFonts w:asciiTheme="minorHAnsi" w:hAnsiTheme="minorHAnsi"/>
          <w:b/>
          <w:color w:val="auto"/>
        </w:rPr>
        <w:t xml:space="preserve"> </w:t>
      </w:r>
    </w:p>
    <w:p w14:paraId="79860CE3" w14:textId="0FBC5031" w:rsidR="0055797B" w:rsidRPr="004F46BD" w:rsidRDefault="0055797B" w:rsidP="008B3F63">
      <w:pPr>
        <w:numPr>
          <w:ilvl w:val="1"/>
          <w:numId w:val="20"/>
        </w:numPr>
        <w:ind w:left="567" w:right="-2" w:hanging="567"/>
      </w:pPr>
      <w:r w:rsidRPr="004F46BD">
        <w:t>Zamawiający przewiduje możliwość udzielenia zamówień, o których mowa w art. 214 ust. 1 pkt 7 PZP, polegających na powtórzeniu podobnych usług,</w:t>
      </w:r>
      <w:r w:rsidRPr="004F46BD">
        <w:rPr>
          <w:b/>
          <w:bCs/>
        </w:rPr>
        <w:t xml:space="preserve"> </w:t>
      </w:r>
      <w:r w:rsidRPr="004F46BD">
        <w:t>do</w:t>
      </w:r>
      <w:r w:rsidRPr="004F46BD">
        <w:rPr>
          <w:b/>
          <w:bCs/>
        </w:rPr>
        <w:t xml:space="preserve"> </w:t>
      </w:r>
      <w:r w:rsidRPr="004F46BD">
        <w:t>100%</w:t>
      </w:r>
      <w:r w:rsidRPr="004F46BD">
        <w:rPr>
          <w:b/>
          <w:bCs/>
        </w:rPr>
        <w:t xml:space="preserve"> </w:t>
      </w:r>
      <w:r w:rsidRPr="004F46BD">
        <w:t>wartości zamówienia podstawowego</w:t>
      </w:r>
      <w:r w:rsidR="00350671" w:rsidRPr="004F46BD">
        <w:t xml:space="preserve">, tj. </w:t>
      </w:r>
      <w:r w:rsidR="00350671" w:rsidRPr="004F46BD">
        <w:rPr>
          <w:rFonts w:asciiTheme="minorHAnsi" w:hAnsiTheme="minorHAnsi"/>
          <w:color w:val="auto"/>
        </w:rPr>
        <w:t>odbiór, transport i zagospodarowanie odpadów o kodzie 19 12 12.</w:t>
      </w:r>
    </w:p>
    <w:p w14:paraId="2B07AD0C" w14:textId="246485C4" w:rsidR="0055797B" w:rsidRPr="004F46BD" w:rsidRDefault="00350671" w:rsidP="001E1331">
      <w:pPr>
        <w:numPr>
          <w:ilvl w:val="1"/>
          <w:numId w:val="20"/>
        </w:numPr>
        <w:ind w:left="567" w:right="321" w:hanging="567"/>
      </w:pPr>
      <w:r w:rsidRPr="004F46BD">
        <w:t>Opis przedmiotu podobnych usług – zgodnie z pkt 4 niniejszej SWZ.</w:t>
      </w:r>
    </w:p>
    <w:p w14:paraId="1F9412F5" w14:textId="18CBAB2F" w:rsidR="0055797B" w:rsidRPr="004F46BD" w:rsidRDefault="0055797B" w:rsidP="001E1331">
      <w:pPr>
        <w:numPr>
          <w:ilvl w:val="1"/>
          <w:numId w:val="20"/>
        </w:numPr>
        <w:ind w:left="567" w:right="321" w:hanging="567"/>
        <w:rPr>
          <w:rFonts w:asciiTheme="minorHAnsi" w:hAnsiTheme="minorHAnsi"/>
          <w:color w:val="auto"/>
        </w:rPr>
      </w:pPr>
      <w:r w:rsidRPr="004F46BD">
        <w:t>Wynagrodzenie będzie ustalone zgodnie z ceną jednostkową odbioru za 1 Mg określoną w ofercie.</w:t>
      </w:r>
    </w:p>
    <w:p w14:paraId="64040BA0" w14:textId="77777777" w:rsidR="00C523FF" w:rsidRPr="004F46BD" w:rsidRDefault="00C523FF" w:rsidP="008B3F63">
      <w:pPr>
        <w:ind w:left="0" w:right="321" w:hanging="426"/>
        <w:rPr>
          <w:rFonts w:asciiTheme="minorHAnsi" w:hAnsiTheme="minorHAnsi"/>
          <w:color w:val="auto"/>
        </w:rPr>
      </w:pPr>
    </w:p>
    <w:p w14:paraId="41AFCFA7" w14:textId="16A41328" w:rsidR="00C523FF" w:rsidRPr="004F46BD" w:rsidRDefault="00C523FF" w:rsidP="008B3F63">
      <w:pPr>
        <w:pStyle w:val="Akapitzlist"/>
        <w:numPr>
          <w:ilvl w:val="0"/>
          <w:numId w:val="20"/>
        </w:numPr>
        <w:spacing w:after="22" w:line="249" w:lineRule="auto"/>
        <w:ind w:left="0" w:right="321" w:hanging="426"/>
        <w:rPr>
          <w:rFonts w:asciiTheme="minorHAnsi" w:hAnsiTheme="minorHAnsi"/>
          <w:b/>
          <w:color w:val="auto"/>
        </w:rPr>
      </w:pPr>
      <w:r w:rsidRPr="004F46BD">
        <w:rPr>
          <w:rFonts w:asciiTheme="minorHAnsi" w:hAnsiTheme="minorHAnsi"/>
          <w:b/>
          <w:color w:val="auto"/>
        </w:rPr>
        <w:t>PRZEDMIOTOWE ŚRODKI DOWODOWE</w:t>
      </w:r>
    </w:p>
    <w:p w14:paraId="10BE1CCD" w14:textId="77777777" w:rsidR="00C523FF" w:rsidRPr="004F46BD" w:rsidRDefault="00C523FF" w:rsidP="00C523FF">
      <w:pPr>
        <w:pStyle w:val="Akapitzlist"/>
        <w:spacing w:after="22" w:line="249" w:lineRule="auto"/>
        <w:ind w:left="0" w:right="321" w:firstLine="0"/>
        <w:rPr>
          <w:rFonts w:asciiTheme="minorHAnsi" w:hAnsiTheme="minorHAnsi"/>
          <w:bCs/>
          <w:color w:val="auto"/>
        </w:rPr>
      </w:pPr>
      <w:r w:rsidRPr="004F46BD">
        <w:rPr>
          <w:rFonts w:asciiTheme="minorHAnsi" w:hAnsiTheme="minorHAnsi"/>
          <w:bCs/>
          <w:color w:val="auto"/>
        </w:rPr>
        <w:t>Nie dotyczy.</w:t>
      </w:r>
    </w:p>
    <w:p w14:paraId="635AFD36" w14:textId="77777777" w:rsidR="00C523FF" w:rsidRPr="004F46BD" w:rsidRDefault="00C523FF" w:rsidP="008B3F63">
      <w:pPr>
        <w:spacing w:after="0" w:line="250" w:lineRule="auto"/>
        <w:ind w:left="0" w:right="323" w:firstLine="0"/>
        <w:rPr>
          <w:rFonts w:asciiTheme="minorHAnsi" w:eastAsia="Arial" w:hAnsiTheme="minorHAnsi" w:cs="Arial"/>
          <w:b/>
          <w:color w:val="auto"/>
        </w:rPr>
      </w:pPr>
    </w:p>
    <w:p w14:paraId="078B5B63" w14:textId="4F1D5C61" w:rsidR="002B71AE" w:rsidRPr="004F46BD" w:rsidRDefault="00C523FF" w:rsidP="00B222F1">
      <w:pPr>
        <w:keepNext/>
        <w:spacing w:after="0" w:line="250" w:lineRule="auto"/>
        <w:ind w:left="0" w:right="323" w:hanging="425"/>
        <w:rPr>
          <w:rFonts w:asciiTheme="minorHAnsi" w:hAnsiTheme="minorHAnsi"/>
          <w:b/>
          <w:color w:val="auto"/>
        </w:rPr>
      </w:pPr>
      <w:r w:rsidRPr="004F46BD">
        <w:rPr>
          <w:rFonts w:asciiTheme="minorHAnsi" w:hAnsiTheme="minorHAnsi"/>
          <w:b/>
          <w:color w:val="auto"/>
        </w:rPr>
        <w:t xml:space="preserve">25. </w:t>
      </w:r>
      <w:r w:rsidR="00E82A14" w:rsidRPr="004F46BD">
        <w:rPr>
          <w:rFonts w:asciiTheme="minorHAnsi" w:hAnsiTheme="minorHAnsi"/>
          <w:b/>
          <w:color w:val="auto"/>
        </w:rPr>
        <w:t>KLAUZULA INFORMACYJNA Z</w:t>
      </w:r>
      <w:r w:rsidR="00C44618" w:rsidRPr="004F46BD">
        <w:rPr>
          <w:rFonts w:asciiTheme="minorHAnsi" w:hAnsiTheme="minorHAnsi"/>
          <w:b/>
          <w:color w:val="auto"/>
        </w:rPr>
        <w:t>AKŁADU GOSPODARKI KOMUNALNEJ SP. Z O.O. Z SIEDZIBĄ W ZAWIERCIU.</w:t>
      </w:r>
    </w:p>
    <w:p w14:paraId="5A7AD7C7" w14:textId="77777777" w:rsidR="00B222F1" w:rsidRPr="004F46BD" w:rsidRDefault="00B222F1" w:rsidP="008B3F63">
      <w:pPr>
        <w:spacing w:after="0" w:line="250" w:lineRule="auto"/>
        <w:ind w:left="0" w:right="323" w:hanging="425"/>
        <w:rPr>
          <w:rFonts w:asciiTheme="minorHAnsi" w:hAnsiTheme="minorHAnsi"/>
          <w:color w:val="auto"/>
        </w:rPr>
      </w:pPr>
    </w:p>
    <w:p w14:paraId="265A609D" w14:textId="346DC9FC" w:rsidR="0093248D" w:rsidRPr="004F46BD" w:rsidRDefault="00264AF2" w:rsidP="0093248D">
      <w:pPr>
        <w:ind w:left="426" w:right="139" w:hanging="436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2</w:t>
      </w:r>
      <w:r w:rsidR="00C523FF" w:rsidRPr="004F46BD">
        <w:rPr>
          <w:rFonts w:asciiTheme="minorHAnsi" w:hAnsiTheme="minorHAnsi"/>
          <w:color w:val="auto"/>
        </w:rPr>
        <w:t>5</w:t>
      </w:r>
      <w:r w:rsidRPr="004F46BD">
        <w:rPr>
          <w:rFonts w:asciiTheme="minorHAnsi" w:hAnsiTheme="minorHAnsi"/>
          <w:color w:val="auto"/>
        </w:rPr>
        <w:t xml:space="preserve">.1. </w:t>
      </w:r>
      <w:r w:rsidR="00E82A14" w:rsidRPr="004F46BD">
        <w:rPr>
          <w:rFonts w:asciiTheme="minorHAnsi" w:hAnsiTheme="minorHAnsi"/>
          <w:color w:val="auto"/>
        </w:rPr>
        <w:t>Zgodnie z art. 13 ust. 1 i 2 rozporządzenia Parlamentu Europejskiego i Rady (UE) 2016/679 z</w:t>
      </w:r>
      <w:r w:rsidRPr="004F46BD">
        <w:rPr>
          <w:rFonts w:asciiTheme="minorHAnsi" w:hAnsiTheme="minorHAnsi"/>
          <w:color w:val="auto"/>
        </w:rPr>
        <w:t> </w:t>
      </w:r>
      <w:r w:rsidR="00E82A14" w:rsidRPr="004F46BD">
        <w:rPr>
          <w:rFonts w:asciiTheme="minorHAnsi" w:hAnsiTheme="minorHAnsi"/>
          <w:color w:val="auto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09E3A2F" w14:textId="0B77BB5E" w:rsidR="0093248D" w:rsidRPr="004F46BD" w:rsidRDefault="00E82A14" w:rsidP="00E82A14">
      <w:pPr>
        <w:pStyle w:val="Akapitzlist"/>
        <w:numPr>
          <w:ilvl w:val="0"/>
          <w:numId w:val="10"/>
        </w:numPr>
        <w:ind w:left="851" w:right="139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Administratorem Pani/Pana danych osobowych jest Zakład Gospodarki Komunalnej Sp.</w:t>
      </w:r>
      <w:r w:rsidR="0093248D" w:rsidRPr="004F46BD">
        <w:rPr>
          <w:rFonts w:asciiTheme="minorHAnsi" w:hAnsiTheme="minorHAnsi"/>
          <w:color w:val="auto"/>
        </w:rPr>
        <w:t> </w:t>
      </w:r>
      <w:r w:rsidRPr="004F46BD">
        <w:rPr>
          <w:rFonts w:asciiTheme="minorHAnsi" w:hAnsiTheme="minorHAnsi"/>
          <w:color w:val="auto"/>
        </w:rPr>
        <w:t>z</w:t>
      </w:r>
      <w:r w:rsidR="0093248D" w:rsidRPr="004F46BD">
        <w:rPr>
          <w:rFonts w:asciiTheme="minorHAnsi" w:hAnsiTheme="minorHAnsi"/>
          <w:color w:val="auto"/>
        </w:rPr>
        <w:t> </w:t>
      </w:r>
      <w:r w:rsidRPr="004F46BD">
        <w:rPr>
          <w:rFonts w:asciiTheme="minorHAnsi" w:hAnsiTheme="minorHAnsi"/>
          <w:color w:val="auto"/>
        </w:rPr>
        <w:t>o.o.; ul. Podmiejska 53; 42-400 Zawiercie;</w:t>
      </w:r>
      <w:r w:rsidR="00DD5AA5" w:rsidRPr="004F46BD">
        <w:rPr>
          <w:rFonts w:asciiTheme="minorHAnsi" w:hAnsiTheme="minorHAnsi"/>
          <w:color w:val="auto"/>
        </w:rPr>
        <w:t xml:space="preserve"> adres e-mail: </w:t>
      </w:r>
      <w:hyperlink r:id="rId65" w:history="1">
        <w:r w:rsidR="00DD5AA5" w:rsidRPr="004F46BD">
          <w:rPr>
            <w:rStyle w:val="Hipercze"/>
            <w:rFonts w:asciiTheme="minorHAnsi" w:hAnsiTheme="minorHAnsi"/>
            <w:color w:val="auto"/>
          </w:rPr>
          <w:t>sekretariat@zgkzawiercie.pl</w:t>
        </w:r>
      </w:hyperlink>
      <w:r w:rsidR="00DD5AA5" w:rsidRPr="004F46BD">
        <w:rPr>
          <w:rFonts w:asciiTheme="minorHAnsi" w:hAnsiTheme="minorHAnsi"/>
          <w:color w:val="auto"/>
        </w:rPr>
        <w:t xml:space="preserve"> ; tel. (32) 67 234 81;</w:t>
      </w:r>
    </w:p>
    <w:p w14:paraId="0B5BB2A2" w14:textId="0C013E66" w:rsidR="00D87F7F" w:rsidRPr="004F46BD" w:rsidRDefault="00D87F7F" w:rsidP="00E82A14">
      <w:pPr>
        <w:pStyle w:val="Akapitzlist"/>
        <w:numPr>
          <w:ilvl w:val="0"/>
          <w:numId w:val="10"/>
        </w:numPr>
        <w:ind w:left="851" w:right="139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 xml:space="preserve">sposób kontaktu z inspektorem ochrony danych osobowych w Zakładzie Gospodarki Komunalnej Sp. z o.o. w Zawierciu: adres e-mail: </w:t>
      </w:r>
      <w:hyperlink r:id="rId66" w:history="1">
        <w:r w:rsidRPr="004F46BD">
          <w:rPr>
            <w:rStyle w:val="Hipercze"/>
            <w:rFonts w:asciiTheme="minorHAnsi" w:hAnsiTheme="minorHAnsi"/>
            <w:color w:val="auto"/>
          </w:rPr>
          <w:t>sekretariat@zgkzawiercie.pl</w:t>
        </w:r>
      </w:hyperlink>
      <w:r w:rsidRPr="004F46BD">
        <w:rPr>
          <w:rFonts w:asciiTheme="minorHAnsi" w:hAnsiTheme="minorHAnsi"/>
          <w:color w:val="auto"/>
        </w:rPr>
        <w:t xml:space="preserve"> ; tel.</w:t>
      </w:r>
      <w:r w:rsidR="008945F9" w:rsidRPr="004F46BD">
        <w:rPr>
          <w:rFonts w:asciiTheme="minorHAnsi" w:hAnsiTheme="minorHAnsi"/>
          <w:color w:val="auto"/>
        </w:rPr>
        <w:t> </w:t>
      </w:r>
      <w:r w:rsidRPr="004F46BD">
        <w:rPr>
          <w:rFonts w:asciiTheme="minorHAnsi" w:hAnsiTheme="minorHAnsi"/>
          <w:color w:val="auto"/>
        </w:rPr>
        <w:t>(32)</w:t>
      </w:r>
      <w:r w:rsidR="008945F9" w:rsidRPr="004F46BD">
        <w:rPr>
          <w:rFonts w:asciiTheme="minorHAnsi" w:hAnsiTheme="minorHAnsi"/>
          <w:color w:val="auto"/>
        </w:rPr>
        <w:t> </w:t>
      </w:r>
      <w:r w:rsidRPr="004F46BD">
        <w:rPr>
          <w:rFonts w:asciiTheme="minorHAnsi" w:hAnsiTheme="minorHAnsi"/>
          <w:color w:val="auto"/>
        </w:rPr>
        <w:t>67 234 81;</w:t>
      </w:r>
    </w:p>
    <w:p w14:paraId="517ECF10" w14:textId="77777777" w:rsidR="0093248D" w:rsidRPr="004F46BD" w:rsidRDefault="00E82A14" w:rsidP="00E82A14">
      <w:pPr>
        <w:pStyle w:val="Akapitzlist"/>
        <w:numPr>
          <w:ilvl w:val="0"/>
          <w:numId w:val="10"/>
        </w:numPr>
        <w:ind w:left="851" w:right="139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 xml:space="preserve">Pani/Pana dane osobowe przetwarzane będą na podstawie art. 6 ust. 1 lit. c RODO w celu związanym z niniejszym postępowaniem o udzielenie zamówienia; </w:t>
      </w:r>
    </w:p>
    <w:p w14:paraId="741DF248" w14:textId="77777777" w:rsidR="0093248D" w:rsidRPr="004F46BD" w:rsidRDefault="00E82A14" w:rsidP="00E82A14">
      <w:pPr>
        <w:pStyle w:val="Akapitzlist"/>
        <w:numPr>
          <w:ilvl w:val="0"/>
          <w:numId w:val="10"/>
        </w:numPr>
        <w:ind w:left="851" w:right="139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lastRenderedPageBreak/>
        <w:t xml:space="preserve">Odbiorcami Pani/Pana danych osobowych będą osoby lub podmioty, którym udostępniona zostanie dokumentacja postępowania; </w:t>
      </w:r>
    </w:p>
    <w:p w14:paraId="7D6A2204" w14:textId="77777777" w:rsidR="0093248D" w:rsidRPr="004F46BD" w:rsidRDefault="00E82A14" w:rsidP="00E82A14">
      <w:pPr>
        <w:pStyle w:val="Akapitzlist"/>
        <w:numPr>
          <w:ilvl w:val="0"/>
          <w:numId w:val="10"/>
        </w:numPr>
        <w:ind w:left="851" w:right="139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 xml:space="preserve">Pani/Pana dane osobowe będą przechowywane przez okres niezbędny do realizacji celów określonych w pkt 3, a po tym czasie przez okres oraz w zakresie wymaganym przez przepisy powszechnie obowiązującego prawa; </w:t>
      </w:r>
    </w:p>
    <w:p w14:paraId="6B4E063A" w14:textId="77777777" w:rsidR="0093248D" w:rsidRPr="004F46BD" w:rsidRDefault="00E82A14" w:rsidP="00E82A14">
      <w:pPr>
        <w:pStyle w:val="Akapitzlist"/>
        <w:numPr>
          <w:ilvl w:val="0"/>
          <w:numId w:val="10"/>
        </w:numPr>
        <w:ind w:left="851" w:right="139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Obowiązek podania przez Panią/Pana danych osobowych bezpośrednio Pani/Pana dotyczących jest wymogiem ustawowym określonym w przepisach prawa związanym z</w:t>
      </w:r>
      <w:r w:rsidR="0093248D" w:rsidRPr="004F46BD">
        <w:rPr>
          <w:rFonts w:asciiTheme="minorHAnsi" w:hAnsiTheme="minorHAnsi"/>
          <w:color w:val="auto"/>
        </w:rPr>
        <w:t> </w:t>
      </w:r>
      <w:r w:rsidRPr="004F46BD">
        <w:rPr>
          <w:rFonts w:asciiTheme="minorHAnsi" w:hAnsiTheme="minorHAnsi"/>
          <w:color w:val="auto"/>
        </w:rPr>
        <w:t>udziałem w postępowaniu o udzielenie zamówienia publicznego;</w:t>
      </w:r>
    </w:p>
    <w:p w14:paraId="57DD5C14" w14:textId="77777777" w:rsidR="0093248D" w:rsidRPr="004F46BD" w:rsidRDefault="00E82A14" w:rsidP="00E82A14">
      <w:pPr>
        <w:pStyle w:val="Akapitzlist"/>
        <w:numPr>
          <w:ilvl w:val="0"/>
          <w:numId w:val="10"/>
        </w:numPr>
        <w:ind w:left="851" w:right="139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 xml:space="preserve">W odniesieniu do Pani/Pana danych osobowych decyzje nie będą podejmowane w sposób zautomatyzowany, stosowanie do art. 22 RODO; </w:t>
      </w:r>
    </w:p>
    <w:p w14:paraId="358A77BB" w14:textId="70DFE191" w:rsidR="002B71AE" w:rsidRPr="004F46BD" w:rsidRDefault="00E82A14" w:rsidP="00E82A14">
      <w:pPr>
        <w:pStyle w:val="Akapitzlist"/>
        <w:numPr>
          <w:ilvl w:val="0"/>
          <w:numId w:val="10"/>
        </w:numPr>
        <w:ind w:left="851" w:right="139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 xml:space="preserve">Posiada Pani/Pan: </w:t>
      </w:r>
    </w:p>
    <w:p w14:paraId="098996BB" w14:textId="77777777" w:rsidR="0093248D" w:rsidRPr="004F46BD" w:rsidRDefault="00E82A14" w:rsidP="00E82A14">
      <w:pPr>
        <w:pStyle w:val="Akapitzlist"/>
        <w:numPr>
          <w:ilvl w:val="0"/>
          <w:numId w:val="11"/>
        </w:numPr>
        <w:tabs>
          <w:tab w:val="center" w:pos="1025"/>
          <w:tab w:val="center" w:pos="5406"/>
        </w:tabs>
        <w:spacing w:after="12" w:line="259" w:lineRule="auto"/>
        <w:ind w:left="1276" w:right="-2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 xml:space="preserve">na podstawie art. 15 RODO prawo dostępu do danych osobowych Pani/Pana dotyczących; </w:t>
      </w:r>
    </w:p>
    <w:p w14:paraId="010B32D6" w14:textId="77777777" w:rsidR="0093248D" w:rsidRPr="004F46BD" w:rsidRDefault="00E82A14" w:rsidP="00E82A14">
      <w:pPr>
        <w:pStyle w:val="Akapitzlist"/>
        <w:numPr>
          <w:ilvl w:val="0"/>
          <w:numId w:val="11"/>
        </w:numPr>
        <w:tabs>
          <w:tab w:val="center" w:pos="1025"/>
          <w:tab w:val="center" w:pos="5406"/>
        </w:tabs>
        <w:spacing w:after="12" w:line="259" w:lineRule="auto"/>
        <w:ind w:left="1276" w:right="-2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 xml:space="preserve">na podstawie art. 16 RODO prawo do sprostowania Pani/Pana danych osobowych **; </w:t>
      </w:r>
    </w:p>
    <w:p w14:paraId="54880775" w14:textId="5B2FADCD" w:rsidR="0093248D" w:rsidRPr="004F46BD" w:rsidRDefault="00E82A14" w:rsidP="00E82A14">
      <w:pPr>
        <w:pStyle w:val="Akapitzlist"/>
        <w:numPr>
          <w:ilvl w:val="0"/>
          <w:numId w:val="11"/>
        </w:numPr>
        <w:tabs>
          <w:tab w:val="center" w:pos="1025"/>
          <w:tab w:val="center" w:pos="5406"/>
        </w:tabs>
        <w:spacing w:after="12" w:line="259" w:lineRule="auto"/>
        <w:ind w:left="1276" w:right="-2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na podstawie art. 18 RODO prawo żądania od administratora ograniczenia przetwarzania danych osobowych z zastrzeżeniem przypadków, o których mowa w</w:t>
      </w:r>
      <w:r w:rsidR="0093248D" w:rsidRPr="004F46BD">
        <w:rPr>
          <w:rFonts w:asciiTheme="minorHAnsi" w:hAnsiTheme="minorHAnsi"/>
          <w:color w:val="auto"/>
        </w:rPr>
        <w:t> </w:t>
      </w:r>
      <w:r w:rsidRPr="004F46BD">
        <w:rPr>
          <w:rFonts w:asciiTheme="minorHAnsi" w:hAnsiTheme="minorHAnsi"/>
          <w:color w:val="auto"/>
        </w:rPr>
        <w:t>art.</w:t>
      </w:r>
      <w:r w:rsidR="0093248D" w:rsidRPr="004F46BD">
        <w:rPr>
          <w:rFonts w:asciiTheme="minorHAnsi" w:hAnsiTheme="minorHAnsi"/>
          <w:color w:val="auto"/>
        </w:rPr>
        <w:t> </w:t>
      </w:r>
      <w:r w:rsidRPr="004F46BD">
        <w:rPr>
          <w:rFonts w:asciiTheme="minorHAnsi" w:hAnsiTheme="minorHAnsi"/>
          <w:color w:val="auto"/>
        </w:rPr>
        <w:t xml:space="preserve">18 ust. 2 RODO ***;   </w:t>
      </w:r>
    </w:p>
    <w:p w14:paraId="2655FA67" w14:textId="77777777" w:rsidR="002D1EF7" w:rsidRPr="004F46BD" w:rsidRDefault="00E82A14" w:rsidP="00E82A14">
      <w:pPr>
        <w:pStyle w:val="Akapitzlist"/>
        <w:numPr>
          <w:ilvl w:val="0"/>
          <w:numId w:val="11"/>
        </w:numPr>
        <w:tabs>
          <w:tab w:val="center" w:pos="1025"/>
          <w:tab w:val="center" w:pos="5406"/>
        </w:tabs>
        <w:spacing w:after="12" w:line="259" w:lineRule="auto"/>
        <w:ind w:left="1276" w:right="-2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 xml:space="preserve">prawo do wniesienia skargi do Prezesa Urzędu Ochrony Danych Osobowych, gdy uzna Pani/Pan, że przetwarzanie danych osobowych Pani/Pana dotyczących narusza przepisy RODO; </w:t>
      </w:r>
    </w:p>
    <w:p w14:paraId="13575625" w14:textId="12D8873C" w:rsidR="002B71AE" w:rsidRPr="004F46BD" w:rsidRDefault="00E82A14" w:rsidP="00E82A14">
      <w:pPr>
        <w:pStyle w:val="Akapitzlist"/>
        <w:numPr>
          <w:ilvl w:val="2"/>
          <w:numId w:val="4"/>
        </w:numPr>
        <w:tabs>
          <w:tab w:val="center" w:pos="851"/>
          <w:tab w:val="center" w:pos="5406"/>
        </w:tabs>
        <w:spacing w:after="12" w:line="259" w:lineRule="auto"/>
        <w:ind w:left="567" w:right="-2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 xml:space="preserve">Nie przysługuje Pani/Panu: </w:t>
      </w:r>
    </w:p>
    <w:p w14:paraId="77B5D225" w14:textId="77777777" w:rsidR="002D1EF7" w:rsidRPr="004F46BD" w:rsidRDefault="00E82A14" w:rsidP="00E82A14">
      <w:pPr>
        <w:pStyle w:val="Akapitzlist"/>
        <w:numPr>
          <w:ilvl w:val="0"/>
          <w:numId w:val="12"/>
        </w:numPr>
        <w:tabs>
          <w:tab w:val="center" w:pos="1276"/>
          <w:tab w:val="center" w:pos="5180"/>
        </w:tabs>
        <w:ind w:left="993" w:right="-2" w:firstLine="0"/>
        <w:jc w:val="left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w związku z art. 17 ust. 3 lit. b, d lub e RODO prawo do usunięcia danych osobowych;</w:t>
      </w:r>
    </w:p>
    <w:p w14:paraId="68E4B77E" w14:textId="77777777" w:rsidR="00EE0500" w:rsidRPr="004F46BD" w:rsidRDefault="00E82A14" w:rsidP="00E82A14">
      <w:pPr>
        <w:pStyle w:val="Akapitzlist"/>
        <w:numPr>
          <w:ilvl w:val="0"/>
          <w:numId w:val="12"/>
        </w:numPr>
        <w:tabs>
          <w:tab w:val="center" w:pos="1276"/>
          <w:tab w:val="center" w:pos="5180"/>
        </w:tabs>
        <w:ind w:left="993" w:right="-2" w:firstLine="0"/>
        <w:jc w:val="left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 xml:space="preserve">prawo do przenoszenia danych osobowych, o którym mowa w art. 20 RODO; </w:t>
      </w:r>
    </w:p>
    <w:p w14:paraId="15D52063" w14:textId="7F1084E2" w:rsidR="002B71AE" w:rsidRPr="004F46BD" w:rsidRDefault="00E82A14" w:rsidP="00E82A14">
      <w:pPr>
        <w:pStyle w:val="Akapitzlist"/>
        <w:numPr>
          <w:ilvl w:val="0"/>
          <w:numId w:val="12"/>
        </w:numPr>
        <w:tabs>
          <w:tab w:val="center" w:pos="1276"/>
          <w:tab w:val="center" w:pos="5180"/>
        </w:tabs>
        <w:ind w:left="993" w:right="-2" w:firstLine="0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na podstawie art. 21 RODO prawo sprzeciwu, wobec przetwarzania danych osobowych, gdyż podstawą prawną przetwarzania Pani/Pana danych osobowych jest art.</w:t>
      </w:r>
      <w:r w:rsidR="00EE0500" w:rsidRPr="004F46BD">
        <w:rPr>
          <w:rFonts w:asciiTheme="minorHAnsi" w:hAnsiTheme="minorHAnsi"/>
          <w:color w:val="auto"/>
        </w:rPr>
        <w:t> </w:t>
      </w:r>
      <w:r w:rsidRPr="004F46BD">
        <w:rPr>
          <w:rFonts w:asciiTheme="minorHAnsi" w:hAnsiTheme="minorHAnsi"/>
          <w:color w:val="auto"/>
        </w:rPr>
        <w:t xml:space="preserve">6 ust. 1 lit. c RODO.  </w:t>
      </w:r>
    </w:p>
    <w:p w14:paraId="37C6D18E" w14:textId="77777777" w:rsidR="00AB34EF" w:rsidRPr="004F46BD" w:rsidRDefault="00AB34EF" w:rsidP="00AB34EF">
      <w:pPr>
        <w:pStyle w:val="Akapitzlist"/>
        <w:tabs>
          <w:tab w:val="center" w:pos="1276"/>
          <w:tab w:val="center" w:pos="5180"/>
        </w:tabs>
        <w:ind w:left="993" w:right="-2" w:firstLine="0"/>
        <w:jc w:val="left"/>
        <w:rPr>
          <w:rFonts w:asciiTheme="minorHAnsi" w:hAnsiTheme="minorHAnsi"/>
          <w:color w:val="auto"/>
        </w:rPr>
      </w:pPr>
    </w:p>
    <w:p w14:paraId="2C484444" w14:textId="77777777" w:rsidR="002B71AE" w:rsidRPr="004F46BD" w:rsidRDefault="00E82A14" w:rsidP="000B0263">
      <w:pPr>
        <w:spacing w:after="5" w:line="243" w:lineRule="auto"/>
        <w:ind w:left="0" w:right="-2" w:hanging="10"/>
        <w:rPr>
          <w:rFonts w:asciiTheme="minorHAnsi" w:hAnsiTheme="minorHAnsi"/>
          <w:color w:val="auto"/>
          <w:sz w:val="18"/>
          <w:szCs w:val="18"/>
        </w:rPr>
      </w:pPr>
      <w:r w:rsidRPr="004F46BD">
        <w:rPr>
          <w:rFonts w:asciiTheme="minorHAnsi" w:hAnsiTheme="minorHAnsi"/>
          <w:b/>
          <w:i/>
          <w:color w:val="auto"/>
          <w:sz w:val="18"/>
          <w:szCs w:val="18"/>
          <w:vertAlign w:val="superscript"/>
        </w:rPr>
        <w:t xml:space="preserve">** </w:t>
      </w:r>
      <w:r w:rsidRPr="004F46BD">
        <w:rPr>
          <w:rFonts w:asciiTheme="minorHAnsi" w:hAnsiTheme="minorHAnsi"/>
          <w:b/>
          <w:i/>
          <w:color w:val="auto"/>
          <w:sz w:val="18"/>
          <w:szCs w:val="18"/>
        </w:rPr>
        <w:t>Wyjaśnienie:</w:t>
      </w:r>
      <w:r w:rsidRPr="004F46BD">
        <w:rPr>
          <w:rFonts w:asciiTheme="minorHAnsi" w:hAnsiTheme="minorHAnsi"/>
          <w:i/>
          <w:color w:val="auto"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przepisami prawa oraz nie może naruszać integralności protokołu oraz jego załączników. </w:t>
      </w:r>
    </w:p>
    <w:p w14:paraId="6B6FB76C" w14:textId="03DE2517" w:rsidR="002B71AE" w:rsidRPr="004F46BD" w:rsidRDefault="00E82A14" w:rsidP="000B0263">
      <w:pPr>
        <w:spacing w:after="5" w:line="243" w:lineRule="auto"/>
        <w:ind w:left="0" w:right="-2" w:hanging="10"/>
        <w:rPr>
          <w:rFonts w:asciiTheme="minorHAnsi" w:hAnsiTheme="minorHAnsi"/>
          <w:i/>
          <w:color w:val="auto"/>
          <w:sz w:val="18"/>
          <w:szCs w:val="18"/>
        </w:rPr>
      </w:pPr>
      <w:r w:rsidRPr="004F46BD">
        <w:rPr>
          <w:rFonts w:asciiTheme="minorHAnsi" w:hAnsiTheme="minorHAnsi"/>
          <w:b/>
          <w:i/>
          <w:color w:val="auto"/>
          <w:sz w:val="18"/>
          <w:szCs w:val="18"/>
          <w:vertAlign w:val="superscript"/>
        </w:rPr>
        <w:t xml:space="preserve">*** </w:t>
      </w:r>
      <w:r w:rsidRPr="004F46BD">
        <w:rPr>
          <w:rFonts w:asciiTheme="minorHAnsi" w:hAnsiTheme="minorHAnsi"/>
          <w:b/>
          <w:i/>
          <w:color w:val="auto"/>
          <w:sz w:val="18"/>
          <w:szCs w:val="18"/>
        </w:rPr>
        <w:t>Wyjaśnienie:</w:t>
      </w:r>
      <w:r w:rsidRPr="004F46BD">
        <w:rPr>
          <w:rFonts w:asciiTheme="minorHAnsi" w:hAnsiTheme="minorHAnsi"/>
          <w:i/>
          <w:color w:val="auto"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14:paraId="7C41A67D" w14:textId="77777777" w:rsidR="00E33BBA" w:rsidRPr="004F46BD" w:rsidRDefault="00E33BBA" w:rsidP="00473E12">
      <w:pPr>
        <w:spacing w:after="5" w:line="243" w:lineRule="auto"/>
        <w:ind w:left="0" w:right="318" w:hanging="10"/>
        <w:rPr>
          <w:rFonts w:asciiTheme="minorHAnsi" w:hAnsiTheme="minorHAnsi"/>
          <w:color w:val="auto"/>
        </w:rPr>
      </w:pPr>
    </w:p>
    <w:p w14:paraId="37DC9874" w14:textId="72EA8CBB" w:rsidR="002B71AE" w:rsidRPr="004F46BD" w:rsidRDefault="00E82A14" w:rsidP="008B3F63">
      <w:pPr>
        <w:keepNext/>
        <w:tabs>
          <w:tab w:val="center" w:pos="828"/>
          <w:tab w:val="center" w:pos="2577"/>
        </w:tabs>
        <w:spacing w:after="21" w:line="250" w:lineRule="auto"/>
        <w:ind w:left="-425" w:right="0" w:firstLine="0"/>
        <w:jc w:val="left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ab/>
      </w:r>
      <w:r w:rsidRPr="004F46BD">
        <w:rPr>
          <w:rFonts w:asciiTheme="minorHAnsi" w:hAnsiTheme="minorHAnsi"/>
          <w:b/>
          <w:color w:val="auto"/>
        </w:rPr>
        <w:t>2</w:t>
      </w:r>
      <w:r w:rsidR="00C523FF" w:rsidRPr="004F46BD">
        <w:rPr>
          <w:rFonts w:asciiTheme="minorHAnsi" w:hAnsiTheme="minorHAnsi"/>
          <w:b/>
          <w:color w:val="auto"/>
        </w:rPr>
        <w:t>6</w:t>
      </w:r>
      <w:r w:rsidRPr="004F46BD">
        <w:rPr>
          <w:rFonts w:asciiTheme="minorHAnsi" w:hAnsiTheme="minorHAnsi"/>
          <w:b/>
          <w:color w:val="auto"/>
        </w:rPr>
        <w:t>.</w:t>
      </w:r>
      <w:r w:rsidRPr="004F46BD">
        <w:rPr>
          <w:rFonts w:asciiTheme="minorHAnsi" w:eastAsia="Arial" w:hAnsiTheme="minorHAnsi" w:cs="Arial"/>
          <w:b/>
          <w:color w:val="auto"/>
        </w:rPr>
        <w:t xml:space="preserve"> </w:t>
      </w:r>
      <w:r w:rsidRPr="004F46BD">
        <w:rPr>
          <w:rFonts w:asciiTheme="minorHAnsi" w:hAnsiTheme="minorHAnsi"/>
          <w:b/>
          <w:color w:val="auto"/>
        </w:rPr>
        <w:t xml:space="preserve">POZOSTAŁE INFORMACJE. </w:t>
      </w:r>
    </w:p>
    <w:p w14:paraId="4FADA770" w14:textId="5E503EA5" w:rsidR="00C9559A" w:rsidRPr="004F46BD" w:rsidRDefault="00F85BAF" w:rsidP="008B3F63">
      <w:pPr>
        <w:spacing w:after="0"/>
        <w:ind w:left="567" w:right="-2" w:hanging="567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2</w:t>
      </w:r>
      <w:r w:rsidR="00C523FF" w:rsidRPr="004F46BD">
        <w:rPr>
          <w:rFonts w:asciiTheme="minorHAnsi" w:hAnsiTheme="minorHAnsi"/>
          <w:color w:val="auto"/>
        </w:rPr>
        <w:t>6</w:t>
      </w:r>
      <w:r w:rsidRPr="004F46BD">
        <w:rPr>
          <w:rFonts w:asciiTheme="minorHAnsi" w:hAnsiTheme="minorHAnsi"/>
          <w:color w:val="auto"/>
        </w:rPr>
        <w:t>.1.</w:t>
      </w:r>
      <w:r w:rsidR="00DA084B" w:rsidRPr="004F46BD">
        <w:rPr>
          <w:rFonts w:asciiTheme="minorHAnsi" w:hAnsiTheme="minorHAnsi"/>
          <w:color w:val="auto"/>
        </w:rPr>
        <w:tab/>
      </w:r>
      <w:r w:rsidR="00E82A14" w:rsidRPr="004F46BD">
        <w:rPr>
          <w:rFonts w:asciiTheme="minorHAnsi" w:hAnsiTheme="minorHAnsi"/>
          <w:color w:val="auto"/>
        </w:rPr>
        <w:t>Zamawiający nie przewiduje zwrotu kosztów udziału w postępowaniu, w tym zwrotu kosztów</w:t>
      </w:r>
      <w:r w:rsidR="000E2222" w:rsidRPr="004F46BD">
        <w:rPr>
          <w:rFonts w:asciiTheme="minorHAnsi" w:hAnsiTheme="minorHAnsi"/>
          <w:color w:val="auto"/>
        </w:rPr>
        <w:t xml:space="preserve"> </w:t>
      </w:r>
      <w:r w:rsidR="00E82A14" w:rsidRPr="004F46BD">
        <w:rPr>
          <w:rFonts w:asciiTheme="minorHAnsi" w:hAnsiTheme="minorHAnsi"/>
          <w:color w:val="auto"/>
        </w:rPr>
        <w:t>poniesionych z tytułu nabycia kwalifikowanego podpisu elektronicznego</w:t>
      </w:r>
      <w:r w:rsidRPr="004F46BD">
        <w:rPr>
          <w:rFonts w:asciiTheme="minorHAnsi" w:hAnsiTheme="minorHAnsi"/>
          <w:color w:val="auto"/>
        </w:rPr>
        <w:t>.</w:t>
      </w:r>
    </w:p>
    <w:p w14:paraId="137AA8ED" w14:textId="5C13BD35" w:rsidR="002B71AE" w:rsidRPr="004F46BD" w:rsidRDefault="005D7245" w:rsidP="000E2222">
      <w:pPr>
        <w:spacing w:after="0"/>
        <w:ind w:left="567" w:right="-2" w:hanging="572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>2</w:t>
      </w:r>
      <w:r w:rsidR="00C523FF" w:rsidRPr="004F46BD">
        <w:rPr>
          <w:rFonts w:asciiTheme="minorHAnsi" w:hAnsiTheme="minorHAnsi"/>
          <w:color w:val="auto"/>
        </w:rPr>
        <w:t>6</w:t>
      </w:r>
      <w:r w:rsidRPr="004F46BD">
        <w:rPr>
          <w:rFonts w:asciiTheme="minorHAnsi" w:hAnsiTheme="minorHAnsi"/>
          <w:color w:val="auto"/>
        </w:rPr>
        <w:t>.</w:t>
      </w:r>
      <w:r w:rsidR="00843E0F" w:rsidRPr="004F46BD">
        <w:rPr>
          <w:rFonts w:asciiTheme="minorHAnsi" w:hAnsiTheme="minorHAnsi"/>
          <w:color w:val="auto"/>
        </w:rPr>
        <w:t>2</w:t>
      </w:r>
      <w:r w:rsidRPr="004F46BD">
        <w:rPr>
          <w:rFonts w:asciiTheme="minorHAnsi" w:hAnsiTheme="minorHAnsi"/>
          <w:color w:val="auto"/>
        </w:rPr>
        <w:t>.</w:t>
      </w:r>
      <w:r w:rsidRPr="004F46BD">
        <w:rPr>
          <w:rFonts w:asciiTheme="minorHAnsi" w:hAnsiTheme="minorHAnsi"/>
          <w:color w:val="auto"/>
        </w:rPr>
        <w:tab/>
      </w:r>
      <w:r w:rsidR="00E82A14" w:rsidRPr="004F46BD">
        <w:rPr>
          <w:rFonts w:asciiTheme="minorHAnsi" w:hAnsiTheme="minorHAnsi"/>
          <w:color w:val="auto"/>
        </w:rPr>
        <w:t>Do spraw nieuregulowanych w niniejszej SWZ mają zastosowanie przepisy ustawy z dnia</w:t>
      </w:r>
      <w:r w:rsidR="00EE6F47" w:rsidRPr="004F46BD">
        <w:rPr>
          <w:rFonts w:asciiTheme="minorHAnsi" w:hAnsiTheme="minorHAnsi"/>
          <w:color w:val="auto"/>
        </w:rPr>
        <w:t xml:space="preserve"> 11</w:t>
      </w:r>
      <w:r w:rsidR="000E2222" w:rsidRPr="004F46BD">
        <w:rPr>
          <w:rFonts w:asciiTheme="minorHAnsi" w:hAnsiTheme="minorHAnsi"/>
          <w:color w:val="auto"/>
        </w:rPr>
        <w:t> </w:t>
      </w:r>
      <w:r w:rsidR="00EE6F47" w:rsidRPr="004F46BD">
        <w:rPr>
          <w:rFonts w:asciiTheme="minorHAnsi" w:hAnsiTheme="minorHAnsi"/>
          <w:color w:val="auto"/>
        </w:rPr>
        <w:t>września</w:t>
      </w:r>
      <w:r w:rsidR="00E82A14" w:rsidRPr="004F46BD">
        <w:rPr>
          <w:rFonts w:asciiTheme="minorHAnsi" w:hAnsiTheme="minorHAnsi"/>
          <w:color w:val="auto"/>
        </w:rPr>
        <w:t xml:space="preserve"> 20</w:t>
      </w:r>
      <w:r w:rsidR="00EE6F47" w:rsidRPr="004F46BD">
        <w:rPr>
          <w:rFonts w:asciiTheme="minorHAnsi" w:hAnsiTheme="minorHAnsi"/>
          <w:color w:val="auto"/>
        </w:rPr>
        <w:t>19</w:t>
      </w:r>
      <w:r w:rsidR="00E82A14" w:rsidRPr="004F46BD">
        <w:rPr>
          <w:rFonts w:asciiTheme="minorHAnsi" w:hAnsiTheme="minorHAnsi"/>
          <w:color w:val="auto"/>
        </w:rPr>
        <w:t xml:space="preserve"> r</w:t>
      </w:r>
      <w:r w:rsidR="00EE6F47" w:rsidRPr="004F46BD">
        <w:rPr>
          <w:rFonts w:asciiTheme="minorHAnsi" w:hAnsiTheme="minorHAnsi"/>
          <w:color w:val="auto"/>
        </w:rPr>
        <w:t xml:space="preserve">. - </w:t>
      </w:r>
      <w:r w:rsidR="00E82A14" w:rsidRPr="004F46BD">
        <w:rPr>
          <w:rFonts w:asciiTheme="minorHAnsi" w:hAnsiTheme="minorHAnsi"/>
          <w:color w:val="auto"/>
        </w:rPr>
        <w:t>Prawo zamówień publicznych (Dz. U. z 20</w:t>
      </w:r>
      <w:r w:rsidR="00EE6F47" w:rsidRPr="004F46BD">
        <w:rPr>
          <w:rFonts w:asciiTheme="minorHAnsi" w:hAnsiTheme="minorHAnsi"/>
          <w:color w:val="auto"/>
        </w:rPr>
        <w:t>21</w:t>
      </w:r>
      <w:r w:rsidR="00E82A14" w:rsidRPr="004F46BD">
        <w:rPr>
          <w:rFonts w:asciiTheme="minorHAnsi" w:hAnsiTheme="minorHAnsi"/>
          <w:color w:val="auto"/>
        </w:rPr>
        <w:t xml:space="preserve"> r. poz. 1</w:t>
      </w:r>
      <w:r w:rsidR="00EE6F47" w:rsidRPr="004F46BD">
        <w:rPr>
          <w:rFonts w:asciiTheme="minorHAnsi" w:hAnsiTheme="minorHAnsi"/>
          <w:color w:val="auto"/>
        </w:rPr>
        <w:t>129</w:t>
      </w:r>
      <w:r w:rsidR="00E82A14" w:rsidRPr="004F46BD">
        <w:rPr>
          <w:rFonts w:asciiTheme="minorHAnsi" w:hAnsiTheme="minorHAnsi"/>
          <w:color w:val="auto"/>
        </w:rPr>
        <w:t xml:space="preserve">) oraz przepisy Kodeksu cywilnego. </w:t>
      </w:r>
    </w:p>
    <w:p w14:paraId="63AF4903" w14:textId="77777777" w:rsidR="002B71AE" w:rsidRPr="004F46BD" w:rsidRDefault="00E82A14" w:rsidP="00473E12">
      <w:pPr>
        <w:spacing w:after="0" w:line="259" w:lineRule="auto"/>
        <w:ind w:left="0" w:right="0" w:firstLine="0"/>
        <w:jc w:val="left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 xml:space="preserve"> </w:t>
      </w:r>
    </w:p>
    <w:p w14:paraId="5690EBC7" w14:textId="77777777" w:rsidR="002B71AE" w:rsidRPr="004F46BD" w:rsidRDefault="00E82A14" w:rsidP="00473E12">
      <w:pPr>
        <w:ind w:left="0" w:right="321"/>
        <w:rPr>
          <w:rFonts w:asciiTheme="minorHAnsi" w:hAnsiTheme="minorHAnsi"/>
          <w:color w:val="auto"/>
        </w:rPr>
      </w:pPr>
      <w:r w:rsidRPr="004F46BD">
        <w:rPr>
          <w:rFonts w:asciiTheme="minorHAnsi" w:hAnsiTheme="minorHAnsi"/>
          <w:color w:val="auto"/>
        </w:rPr>
        <w:t xml:space="preserve">Załącznikami do niniejszego dokumentu są: </w:t>
      </w:r>
    </w:p>
    <w:tbl>
      <w:tblPr>
        <w:tblStyle w:val="TableGrid"/>
        <w:tblW w:w="9806" w:type="dxa"/>
        <w:tblInd w:w="-5" w:type="dxa"/>
        <w:tblCellMar>
          <w:top w:w="1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9"/>
        <w:gridCol w:w="9097"/>
      </w:tblGrid>
      <w:tr w:rsidR="00AA3682" w:rsidRPr="004F46BD" w14:paraId="4C055B34" w14:textId="77777777" w:rsidTr="00473E12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21C85" w14:textId="77777777" w:rsidR="002B71AE" w:rsidRPr="004F46BD" w:rsidRDefault="00E82A14" w:rsidP="00473E12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color w:val="auto"/>
              </w:rPr>
            </w:pPr>
            <w:r w:rsidRPr="004F46BD">
              <w:rPr>
                <w:rFonts w:asciiTheme="minorHAnsi" w:hAnsiTheme="minorHAnsi"/>
                <w:b/>
                <w:color w:val="auto"/>
              </w:rPr>
              <w:t xml:space="preserve">Nr </w:t>
            </w:r>
          </w:p>
        </w:tc>
        <w:tc>
          <w:tcPr>
            <w:tcW w:w="9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CB06" w14:textId="77777777" w:rsidR="002B71AE" w:rsidRPr="004F46BD" w:rsidRDefault="00E82A14" w:rsidP="00473E12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color w:val="auto"/>
              </w:rPr>
            </w:pPr>
            <w:r w:rsidRPr="004F46BD">
              <w:rPr>
                <w:rFonts w:asciiTheme="minorHAnsi" w:hAnsiTheme="minorHAnsi"/>
                <w:b/>
                <w:color w:val="auto"/>
              </w:rPr>
              <w:t xml:space="preserve">Nazwa załącznika </w:t>
            </w:r>
          </w:p>
        </w:tc>
      </w:tr>
      <w:tr w:rsidR="00AA3682" w:rsidRPr="004F46BD" w14:paraId="6225DDC6" w14:textId="77777777" w:rsidTr="00473E12">
        <w:trPr>
          <w:trHeight w:val="4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8B24F" w14:textId="478018A8" w:rsidR="002B71AE" w:rsidRPr="004F46BD" w:rsidRDefault="00E82A14" w:rsidP="00473E12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color w:val="auto"/>
              </w:rPr>
            </w:pPr>
            <w:r w:rsidRPr="004F46BD">
              <w:rPr>
                <w:rFonts w:asciiTheme="minorHAnsi" w:hAnsiTheme="minorHAnsi"/>
                <w:color w:val="auto"/>
              </w:rPr>
              <w:t>1</w:t>
            </w:r>
            <w:r w:rsidR="00B24D70" w:rsidRPr="004F46BD">
              <w:rPr>
                <w:rFonts w:asciiTheme="minorHAnsi" w:hAnsiTheme="minorHAnsi"/>
                <w:b/>
                <w:color w:val="auto"/>
              </w:rPr>
              <w:t>.</w:t>
            </w:r>
          </w:p>
        </w:tc>
        <w:tc>
          <w:tcPr>
            <w:tcW w:w="9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D4111" w14:textId="1B4C7333" w:rsidR="002B71AE" w:rsidRPr="004F46BD" w:rsidRDefault="001E1331" w:rsidP="00473E1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color w:val="auto"/>
              </w:rPr>
            </w:pPr>
            <w:r w:rsidRPr="004F46BD">
              <w:rPr>
                <w:rFonts w:asciiTheme="minorHAnsi" w:hAnsiTheme="minorHAnsi"/>
                <w:color w:val="auto"/>
              </w:rPr>
              <w:t>Wzór umowy.</w:t>
            </w:r>
          </w:p>
        </w:tc>
      </w:tr>
      <w:tr w:rsidR="00AA3682" w:rsidRPr="004F46BD" w14:paraId="386AB5E7" w14:textId="77777777" w:rsidTr="00473E12">
        <w:trPr>
          <w:trHeight w:val="4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9E266" w14:textId="183EC145" w:rsidR="002B71AE" w:rsidRPr="004F46BD" w:rsidRDefault="00E82A14" w:rsidP="00473E12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color w:val="auto"/>
              </w:rPr>
            </w:pPr>
            <w:r w:rsidRPr="004F46BD">
              <w:rPr>
                <w:rFonts w:asciiTheme="minorHAnsi" w:hAnsiTheme="minorHAnsi"/>
                <w:color w:val="auto"/>
              </w:rPr>
              <w:t>2</w:t>
            </w:r>
            <w:r w:rsidR="00B24D70" w:rsidRPr="004F46BD">
              <w:rPr>
                <w:rFonts w:asciiTheme="minorHAnsi" w:hAnsiTheme="minorHAnsi"/>
                <w:b/>
                <w:color w:val="auto"/>
              </w:rPr>
              <w:t>.</w:t>
            </w:r>
          </w:p>
        </w:tc>
        <w:tc>
          <w:tcPr>
            <w:tcW w:w="9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4B5B" w14:textId="52609FB7" w:rsidR="002B71AE" w:rsidRPr="004F46BD" w:rsidRDefault="001E1331" w:rsidP="00473E1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color w:val="auto"/>
              </w:rPr>
            </w:pPr>
            <w:r w:rsidRPr="004F46BD">
              <w:rPr>
                <w:rFonts w:asciiTheme="minorHAnsi" w:hAnsiTheme="minorHAnsi"/>
                <w:color w:val="auto"/>
              </w:rPr>
              <w:t>Formularz ofertowy.</w:t>
            </w:r>
          </w:p>
        </w:tc>
      </w:tr>
      <w:tr w:rsidR="00AA3682" w:rsidRPr="004F46BD" w14:paraId="71C786F1" w14:textId="77777777" w:rsidTr="00473E12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14292" w14:textId="3A893E8C" w:rsidR="002B71AE" w:rsidRPr="004F46BD" w:rsidRDefault="00E82A14" w:rsidP="00473E12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color w:val="auto"/>
              </w:rPr>
            </w:pPr>
            <w:r w:rsidRPr="004F46BD">
              <w:rPr>
                <w:rFonts w:asciiTheme="minorHAnsi" w:hAnsiTheme="minorHAnsi"/>
                <w:color w:val="auto"/>
              </w:rPr>
              <w:t>3</w:t>
            </w:r>
            <w:r w:rsidR="00B24D70" w:rsidRPr="004F46BD">
              <w:rPr>
                <w:rFonts w:asciiTheme="minorHAnsi" w:hAnsiTheme="minorHAnsi"/>
                <w:color w:val="auto"/>
              </w:rPr>
              <w:t>.</w:t>
            </w:r>
          </w:p>
        </w:tc>
        <w:tc>
          <w:tcPr>
            <w:tcW w:w="9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CB35" w14:textId="5B11BBDB" w:rsidR="002B71AE" w:rsidRPr="004F46BD" w:rsidRDefault="00E82A14" w:rsidP="00473E1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color w:val="auto"/>
              </w:rPr>
            </w:pPr>
            <w:r w:rsidRPr="004F46BD">
              <w:rPr>
                <w:rFonts w:asciiTheme="minorHAnsi" w:hAnsiTheme="minorHAnsi"/>
                <w:color w:val="auto"/>
              </w:rPr>
              <w:t>J</w:t>
            </w:r>
            <w:r w:rsidR="001E1331" w:rsidRPr="004F46BD">
              <w:rPr>
                <w:rFonts w:asciiTheme="minorHAnsi" w:hAnsiTheme="minorHAnsi"/>
                <w:color w:val="auto"/>
              </w:rPr>
              <w:t>ednolity Europejski Dokument Zamówienia (JEDZ).</w:t>
            </w:r>
          </w:p>
        </w:tc>
      </w:tr>
      <w:tr w:rsidR="00AA3682" w:rsidRPr="004F46BD" w14:paraId="5A38858D" w14:textId="77777777" w:rsidTr="00473E12">
        <w:trPr>
          <w:trHeight w:val="4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D1D3" w14:textId="3E314977" w:rsidR="002B71AE" w:rsidRPr="004F46BD" w:rsidRDefault="00E82A14" w:rsidP="00473E12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color w:val="auto"/>
              </w:rPr>
            </w:pPr>
            <w:r w:rsidRPr="004F46BD">
              <w:rPr>
                <w:rFonts w:asciiTheme="minorHAnsi" w:hAnsiTheme="minorHAnsi"/>
                <w:color w:val="auto"/>
              </w:rPr>
              <w:lastRenderedPageBreak/>
              <w:t>4</w:t>
            </w:r>
            <w:r w:rsidR="00B24D70" w:rsidRPr="004F46BD">
              <w:rPr>
                <w:rFonts w:asciiTheme="minorHAnsi" w:hAnsiTheme="minorHAnsi"/>
                <w:color w:val="auto"/>
              </w:rPr>
              <w:t>.</w:t>
            </w:r>
          </w:p>
        </w:tc>
        <w:tc>
          <w:tcPr>
            <w:tcW w:w="9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524F" w14:textId="58205EC5" w:rsidR="002B71AE" w:rsidRPr="004F46BD" w:rsidRDefault="001E1331" w:rsidP="00473E1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color w:val="auto"/>
              </w:rPr>
            </w:pPr>
            <w:r w:rsidRPr="004F46BD">
              <w:rPr>
                <w:rFonts w:asciiTheme="minorHAnsi" w:hAnsiTheme="minorHAnsi"/>
                <w:color w:val="auto"/>
              </w:rPr>
              <w:t>Lista podmiotów należących do tej samej grupy kapitałowej.</w:t>
            </w:r>
          </w:p>
        </w:tc>
      </w:tr>
      <w:tr w:rsidR="00B24D70" w:rsidRPr="004F46BD" w14:paraId="164856D8" w14:textId="77777777" w:rsidTr="00473E12">
        <w:trPr>
          <w:trHeight w:val="4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0549" w14:textId="43D1E852" w:rsidR="00B24D70" w:rsidRPr="004F46BD" w:rsidRDefault="00B24D70" w:rsidP="00473E12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color w:val="auto"/>
              </w:rPr>
            </w:pPr>
            <w:r w:rsidRPr="004F46BD">
              <w:rPr>
                <w:rFonts w:asciiTheme="minorHAnsi" w:hAnsiTheme="minorHAnsi"/>
                <w:color w:val="auto"/>
              </w:rPr>
              <w:t>5.</w:t>
            </w:r>
          </w:p>
        </w:tc>
        <w:tc>
          <w:tcPr>
            <w:tcW w:w="9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8170" w14:textId="0F1AA9D2" w:rsidR="00B24D70" w:rsidRPr="004F46BD" w:rsidRDefault="00B24D70" w:rsidP="00473E1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color w:val="auto"/>
              </w:rPr>
            </w:pPr>
            <w:r w:rsidRPr="004F46BD">
              <w:rPr>
                <w:rFonts w:asciiTheme="minorHAnsi" w:hAnsiTheme="minorHAnsi"/>
                <w:color w:val="auto"/>
              </w:rPr>
              <w:t>Oświadczenie o aktualności</w:t>
            </w:r>
          </w:p>
        </w:tc>
      </w:tr>
      <w:tr w:rsidR="00B24D70" w:rsidRPr="004F46BD" w14:paraId="5FB41B57" w14:textId="77777777" w:rsidTr="00473E12">
        <w:trPr>
          <w:trHeight w:val="4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6DC0" w14:textId="61D9FD11" w:rsidR="00B24D70" w:rsidRPr="004F46BD" w:rsidRDefault="00B24D70" w:rsidP="00473E12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color w:val="auto"/>
              </w:rPr>
            </w:pPr>
            <w:r w:rsidRPr="004F46BD">
              <w:rPr>
                <w:rFonts w:asciiTheme="minorHAnsi" w:hAnsiTheme="minorHAnsi"/>
                <w:color w:val="auto"/>
              </w:rPr>
              <w:t>6.</w:t>
            </w:r>
          </w:p>
        </w:tc>
        <w:tc>
          <w:tcPr>
            <w:tcW w:w="9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2ED9" w14:textId="1B7CC141" w:rsidR="00B24D70" w:rsidRPr="004F46BD" w:rsidRDefault="00B24D70" w:rsidP="00473E1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color w:val="auto"/>
              </w:rPr>
            </w:pPr>
            <w:r w:rsidRPr="004F46BD">
              <w:rPr>
                <w:rFonts w:asciiTheme="minorHAnsi" w:hAnsiTheme="minorHAnsi"/>
                <w:color w:val="auto"/>
              </w:rPr>
              <w:t>Wykaz usług</w:t>
            </w:r>
          </w:p>
        </w:tc>
      </w:tr>
      <w:tr w:rsidR="000E42C3" w:rsidRPr="00984885" w14:paraId="01D8F1E8" w14:textId="77777777" w:rsidTr="00473E12">
        <w:trPr>
          <w:trHeight w:val="4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32F5" w14:textId="5DF3E5AD" w:rsidR="000E42C3" w:rsidRPr="004F46BD" w:rsidRDefault="00B24D70" w:rsidP="00473E12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color w:val="auto"/>
              </w:rPr>
            </w:pPr>
            <w:r w:rsidRPr="004F46BD">
              <w:rPr>
                <w:rFonts w:asciiTheme="minorHAnsi" w:hAnsiTheme="minorHAnsi"/>
                <w:color w:val="auto"/>
              </w:rPr>
              <w:t>7.</w:t>
            </w:r>
          </w:p>
        </w:tc>
        <w:tc>
          <w:tcPr>
            <w:tcW w:w="9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D6CB" w14:textId="0A7A4EBE" w:rsidR="000E42C3" w:rsidRPr="00984885" w:rsidRDefault="000E42C3" w:rsidP="00473E1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color w:val="auto"/>
              </w:rPr>
            </w:pPr>
            <w:r w:rsidRPr="004F46BD">
              <w:rPr>
                <w:rFonts w:asciiTheme="minorHAnsi" w:hAnsiTheme="minorHAnsi"/>
                <w:color w:val="auto"/>
              </w:rPr>
              <w:t>Identyfikator postępowania</w:t>
            </w:r>
          </w:p>
        </w:tc>
      </w:tr>
    </w:tbl>
    <w:p w14:paraId="45685ECB" w14:textId="03DC3473" w:rsidR="002B71AE" w:rsidRPr="00984885" w:rsidRDefault="002B71AE" w:rsidP="00473E12">
      <w:pPr>
        <w:spacing w:after="0" w:line="259" w:lineRule="auto"/>
        <w:ind w:left="0" w:right="0" w:firstLine="0"/>
        <w:jc w:val="left"/>
        <w:rPr>
          <w:rFonts w:asciiTheme="minorHAnsi" w:hAnsiTheme="minorHAnsi"/>
          <w:color w:val="auto"/>
        </w:rPr>
      </w:pPr>
    </w:p>
    <w:sectPr w:rsidR="002B71AE" w:rsidRPr="00984885" w:rsidSect="000964DF">
      <w:headerReference w:type="even" r:id="rId67"/>
      <w:headerReference w:type="default" r:id="rId68"/>
      <w:footerReference w:type="even" r:id="rId69"/>
      <w:footerReference w:type="default" r:id="rId70"/>
      <w:headerReference w:type="first" r:id="rId71"/>
      <w:footerReference w:type="first" r:id="rId72"/>
      <w:pgSz w:w="11904" w:h="16836" w:code="9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DC208" w14:textId="77777777" w:rsidR="00AF219D" w:rsidRDefault="00AF219D">
      <w:pPr>
        <w:spacing w:after="0" w:line="240" w:lineRule="auto"/>
      </w:pPr>
      <w:r>
        <w:separator/>
      </w:r>
    </w:p>
  </w:endnote>
  <w:endnote w:type="continuationSeparator" w:id="0">
    <w:p w14:paraId="51D82C82" w14:textId="77777777" w:rsidR="00AF219D" w:rsidRDefault="00AF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ygada 1918">
    <w:altName w:val="Calibri"/>
    <w:panose1 w:val="00000000000000000000"/>
    <w:charset w:val="00"/>
    <w:family w:val="modern"/>
    <w:notTrueType/>
    <w:pitch w:val="variable"/>
    <w:sig w:usb0="00000007" w:usb1="02000000" w:usb2="01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2385" w14:textId="77777777" w:rsidR="002B71AE" w:rsidRDefault="00E82A14">
    <w:pPr>
      <w:spacing w:after="0" w:line="259" w:lineRule="auto"/>
      <w:ind w:left="32" w:right="0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6066439" wp14:editId="0E3F9EC6">
              <wp:simplePos x="0" y="0"/>
              <wp:positionH relativeFrom="page">
                <wp:posOffset>882701</wp:posOffset>
              </wp:positionH>
              <wp:positionV relativeFrom="page">
                <wp:posOffset>10204704</wp:posOffset>
              </wp:positionV>
              <wp:extent cx="5568442" cy="6096"/>
              <wp:effectExtent l="0" t="0" r="0" b="0"/>
              <wp:wrapSquare wrapText="bothSides"/>
              <wp:docPr id="48529" name="Group 485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68442" cy="6096"/>
                        <a:chOff x="0" y="0"/>
                        <a:chExt cx="5568442" cy="6096"/>
                      </a:xfrm>
                    </wpg:grpSpPr>
                    <wps:wsp>
                      <wps:cNvPr id="49224" name="Shape 49224"/>
                      <wps:cNvSpPr/>
                      <wps:spPr>
                        <a:xfrm>
                          <a:off x="0" y="0"/>
                          <a:ext cx="556844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68442" h="9144">
                              <a:moveTo>
                                <a:pt x="0" y="0"/>
                              </a:moveTo>
                              <a:lnTo>
                                <a:pt x="5568442" y="0"/>
                              </a:lnTo>
                              <a:lnTo>
                                <a:pt x="556844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A7DB327" id="Group 48529" o:spid="_x0000_s1026" style="position:absolute;margin-left:69.5pt;margin-top:803.5pt;width:438.45pt;height:.5pt;z-index:251660288;mso-position-horizontal-relative:page;mso-position-vertical-relative:page" coordsize="5568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">
              <v:shape id="Shape 49224" o:spid="_x0000_s1027" style="position:absolute;width:55684;height:91;visibility:visible;mso-wrap-style:square;v-text-anchor:top" coordsize="55684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" path="m,l5568442,r,9144l,9144,,e" fillcolor="black" stroked="f" strokeweight="0">
                <v:stroke miterlimit="83231f" joinstyle="miter"/>
                <v:path arrowok="t" textboxrect="0,0,5568442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i/>
        <w:sz w:val="20"/>
      </w:rPr>
      <w:t xml:space="preserve"> </w:t>
    </w:r>
  </w:p>
  <w:p w14:paraId="34A586E0" w14:textId="77777777" w:rsidR="002B71AE" w:rsidRDefault="00E82A14">
    <w:pPr>
      <w:spacing w:after="0" w:line="259" w:lineRule="auto"/>
      <w:ind w:left="0" w:right="56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2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28604" w14:textId="77777777" w:rsidR="002B71AE" w:rsidRDefault="00E82A14">
    <w:pPr>
      <w:spacing w:after="0" w:line="259" w:lineRule="auto"/>
      <w:ind w:left="32" w:right="0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9BAD105" wp14:editId="4EF18468">
              <wp:simplePos x="0" y="0"/>
              <wp:positionH relativeFrom="page">
                <wp:posOffset>882701</wp:posOffset>
              </wp:positionH>
              <wp:positionV relativeFrom="page">
                <wp:posOffset>10204704</wp:posOffset>
              </wp:positionV>
              <wp:extent cx="5568442" cy="6096"/>
              <wp:effectExtent l="0" t="0" r="0" b="0"/>
              <wp:wrapSquare wrapText="bothSides"/>
              <wp:docPr id="48491" name="Group 484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68442" cy="6096"/>
                        <a:chOff x="0" y="0"/>
                        <a:chExt cx="5568442" cy="6096"/>
                      </a:xfrm>
                    </wpg:grpSpPr>
                    <wps:wsp>
                      <wps:cNvPr id="49222" name="Shape 49222"/>
                      <wps:cNvSpPr/>
                      <wps:spPr>
                        <a:xfrm>
                          <a:off x="0" y="0"/>
                          <a:ext cx="556844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68442" h="9144">
                              <a:moveTo>
                                <a:pt x="0" y="0"/>
                              </a:moveTo>
                              <a:lnTo>
                                <a:pt x="5568442" y="0"/>
                              </a:lnTo>
                              <a:lnTo>
                                <a:pt x="556844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001EFD8" id="Group 48491" o:spid="_x0000_s1026" style="position:absolute;margin-left:69.5pt;margin-top:803.5pt;width:438.45pt;height:.5pt;z-index:251661312;mso-position-horizontal-relative:page;mso-position-vertical-relative:page" coordsize="5568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">
              <v:shape id="Shape 49222" o:spid="_x0000_s1027" style="position:absolute;width:55684;height:91;visibility:visible;mso-wrap-style:square;v-text-anchor:top" coordsize="55684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" path="m,l5568442,r,9144l,9144,,e" fillcolor="black" stroked="f" strokeweight="0">
                <v:stroke miterlimit="83231f" joinstyle="miter"/>
                <v:path arrowok="t" textboxrect="0,0,5568442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i/>
        <w:sz w:val="20"/>
      </w:rPr>
      <w:t xml:space="preserve"> </w:t>
    </w:r>
  </w:p>
  <w:p w14:paraId="2A6C3C45" w14:textId="77777777" w:rsidR="002B71AE" w:rsidRDefault="00E82A14">
    <w:pPr>
      <w:spacing w:after="0" w:line="259" w:lineRule="auto"/>
      <w:ind w:left="0" w:right="56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2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86C4" w14:textId="77777777" w:rsidR="002B71AE" w:rsidRDefault="002B71AE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3FB4C" w14:textId="77777777" w:rsidR="00AF219D" w:rsidRDefault="00AF219D">
      <w:pPr>
        <w:spacing w:after="0" w:line="240" w:lineRule="auto"/>
      </w:pPr>
      <w:r>
        <w:separator/>
      </w:r>
    </w:p>
  </w:footnote>
  <w:footnote w:type="continuationSeparator" w:id="0">
    <w:p w14:paraId="1519138A" w14:textId="77777777" w:rsidR="00AF219D" w:rsidRDefault="00AF2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AA757" w14:textId="77777777" w:rsidR="002B71AE" w:rsidRDefault="00E82A14">
    <w:pPr>
      <w:spacing w:after="5" w:line="259" w:lineRule="auto"/>
      <w:ind w:left="1071" w:righ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9A5F99D" wp14:editId="1F65F798">
              <wp:simplePos x="0" y="0"/>
              <wp:positionH relativeFrom="page">
                <wp:posOffset>900430</wp:posOffset>
              </wp:positionH>
              <wp:positionV relativeFrom="page">
                <wp:posOffset>640080</wp:posOffset>
              </wp:positionV>
              <wp:extent cx="5943601" cy="9525"/>
              <wp:effectExtent l="0" t="0" r="0" b="0"/>
              <wp:wrapSquare wrapText="bothSides"/>
              <wp:docPr id="48514" name="Group 485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1" cy="9525"/>
                        <a:chOff x="0" y="0"/>
                        <a:chExt cx="5943601" cy="9525"/>
                      </a:xfrm>
                    </wpg:grpSpPr>
                    <wps:wsp>
                      <wps:cNvPr id="48515" name="Shape 48515"/>
                      <wps:cNvSpPr/>
                      <wps:spPr>
                        <a:xfrm>
                          <a:off x="0" y="0"/>
                          <a:ext cx="59436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1">
                              <a:moveTo>
                                <a:pt x="0" y="0"/>
                              </a:moveTo>
                              <a:lnTo>
                                <a:pt x="5943601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C842650" id="Group 48514" o:spid="_x0000_s1026" style="position:absolute;margin-left:70.9pt;margin-top:50.4pt;width:468pt;height:.75pt;z-index:251658240;mso-position-horizontal-relative:page;mso-position-vertical-relative:page" coordsize="5943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">
              <v:shape id="Shape 48515" o:spid="_x0000_s1027" style="position:absolute;width:59436;height:0;visibility:visible;mso-wrap-style:square;v-text-anchor:top" coordsize="59436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" path="m,l5943601,e" filled="f">
                <v:path arrowok="t" textboxrect="0,0,5943601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i/>
        <w:sz w:val="16"/>
      </w:rPr>
      <w:t xml:space="preserve">Odbiór, transport i zagospodarowanie komponentów do produkcji paliwa alternatywnego (PRE RDF) – odpad o kodzie 19 12 10  </w:t>
    </w:r>
  </w:p>
  <w:p w14:paraId="364298EF" w14:textId="77777777" w:rsidR="002B71AE" w:rsidRDefault="00E82A14">
    <w:pPr>
      <w:tabs>
        <w:tab w:val="center" w:pos="680"/>
        <w:tab w:val="center" w:pos="5215"/>
      </w:tabs>
      <w:spacing w:after="0" w:line="259" w:lineRule="auto"/>
      <w:ind w:left="0" w:right="0" w:firstLine="0"/>
      <w:jc w:val="left"/>
    </w:pPr>
    <w:r>
      <w:tab/>
    </w:r>
    <w:r>
      <w:rPr>
        <w:rFonts w:ascii="Times New Roman" w:eastAsia="Times New Roman" w:hAnsi="Times New Roman" w:cs="Times New Roman"/>
        <w:sz w:val="2"/>
      </w:rPr>
      <w:t xml:space="preserve"> </w:t>
    </w:r>
    <w:r>
      <w:rPr>
        <w:rFonts w:ascii="Times New Roman" w:eastAsia="Times New Roman" w:hAnsi="Times New Roman" w:cs="Times New Roman"/>
        <w:sz w:val="2"/>
      </w:rPr>
      <w:tab/>
    </w:r>
    <w:r>
      <w:rPr>
        <w:rFonts w:ascii="Times New Roman" w:eastAsia="Times New Roman" w:hAnsi="Times New Roman" w:cs="Times New Roman"/>
        <w:i/>
        <w:sz w:val="16"/>
      </w:rPr>
      <w:t xml:space="preserve">lub/i 19 12 12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4F036" w14:textId="527DF9AE" w:rsidR="002B71AE" w:rsidRPr="005F118C" w:rsidRDefault="00E82A14" w:rsidP="005F118C">
    <w:pPr>
      <w:spacing w:after="5" w:line="259" w:lineRule="auto"/>
      <w:ind w:left="0" w:right="0" w:firstLine="0"/>
      <w:jc w:val="left"/>
      <w:rPr>
        <w:sz w:val="20"/>
        <w:szCs w:val="20"/>
      </w:rPr>
    </w:pPr>
    <w:r w:rsidRPr="005F118C"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D849DA" wp14:editId="7595FC8B">
              <wp:simplePos x="0" y="0"/>
              <wp:positionH relativeFrom="page">
                <wp:posOffset>900430</wp:posOffset>
              </wp:positionH>
              <wp:positionV relativeFrom="page">
                <wp:posOffset>640080</wp:posOffset>
              </wp:positionV>
              <wp:extent cx="5943601" cy="9525"/>
              <wp:effectExtent l="0" t="0" r="0" b="0"/>
              <wp:wrapSquare wrapText="bothSides"/>
              <wp:docPr id="48476" name="Group 484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1" cy="9525"/>
                        <a:chOff x="0" y="0"/>
                        <a:chExt cx="5943601" cy="9525"/>
                      </a:xfrm>
                    </wpg:grpSpPr>
                    <wps:wsp>
                      <wps:cNvPr id="48477" name="Shape 48477"/>
                      <wps:cNvSpPr/>
                      <wps:spPr>
                        <a:xfrm>
                          <a:off x="0" y="0"/>
                          <a:ext cx="59436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1">
                              <a:moveTo>
                                <a:pt x="0" y="0"/>
                              </a:moveTo>
                              <a:lnTo>
                                <a:pt x="5943601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A9613C0" id="Group 48476" o:spid="_x0000_s1026" style="position:absolute;margin-left:70.9pt;margin-top:50.4pt;width:468pt;height:.75pt;z-index:251659264;mso-position-horizontal-relative:page;mso-position-vertical-relative:page" coordsize="5943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">
              <v:shape id="Shape 48477" o:spid="_x0000_s1027" style="position:absolute;width:59436;height:0;visibility:visible;mso-wrap-style:square;v-text-anchor:top" coordsize="59436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" path="m,l5943601,e" filled="f">
                <v:path arrowok="t" textboxrect="0,0,5943601,0"/>
              </v:shape>
              <w10:wrap type="square" anchorx="page" anchory="page"/>
            </v:group>
          </w:pict>
        </mc:Fallback>
      </mc:AlternateContent>
    </w:r>
    <w:r w:rsidRPr="005F118C">
      <w:rPr>
        <w:rFonts w:ascii="Times New Roman" w:eastAsia="Times New Roman" w:hAnsi="Times New Roman" w:cs="Times New Roman"/>
        <w:i/>
        <w:sz w:val="14"/>
        <w:szCs w:val="20"/>
      </w:rPr>
      <w:t xml:space="preserve">Odbiór, transport i zagospodarowanie komponentów do produkcji paliwa alternatywnego (PRE RDF) – odpad o kodzie 19 12 12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F866" w14:textId="77777777" w:rsidR="002B71AE" w:rsidRDefault="002B71AE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AE3833"/>
    <w:multiLevelType w:val="multilevel"/>
    <w:tmpl w:val="55449A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" w15:restartNumberingAfterBreak="0">
    <w:nsid w:val="00B430A1"/>
    <w:multiLevelType w:val="hybridMultilevel"/>
    <w:tmpl w:val="DDB64888"/>
    <w:lvl w:ilvl="0" w:tplc="64241D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5717A48"/>
    <w:multiLevelType w:val="hybridMultilevel"/>
    <w:tmpl w:val="F8FA3F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C41B4"/>
    <w:multiLevelType w:val="hybridMultilevel"/>
    <w:tmpl w:val="C226DE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60F26"/>
    <w:multiLevelType w:val="hybridMultilevel"/>
    <w:tmpl w:val="CE0C26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7B51EA5"/>
    <w:multiLevelType w:val="multilevel"/>
    <w:tmpl w:val="C9F2C5B8"/>
    <w:lvl w:ilvl="0">
      <w:start w:val="14"/>
      <w:numFmt w:val="decimal"/>
      <w:lvlText w:val="%1."/>
      <w:lvlJc w:val="left"/>
      <w:pPr>
        <w:ind w:left="13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947B76"/>
    <w:multiLevelType w:val="multilevel"/>
    <w:tmpl w:val="7C0AF4F6"/>
    <w:lvl w:ilvl="0">
      <w:start w:val="6"/>
      <w:numFmt w:val="decimal"/>
      <w:lvlText w:val="%1."/>
      <w:lvlJc w:val="left"/>
      <w:pPr>
        <w:ind w:left="10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4A7E85"/>
    <w:multiLevelType w:val="hybridMultilevel"/>
    <w:tmpl w:val="0F48A128"/>
    <w:lvl w:ilvl="0" w:tplc="E2E2A3C2">
      <w:start w:val="1"/>
      <w:numFmt w:val="lowerLetter"/>
      <w:lvlText w:val="%1)"/>
      <w:lvlJc w:val="left"/>
      <w:pPr>
        <w:ind w:left="1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3ECC1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4424B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F8102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E8DC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A691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AE89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2A746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BA84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A46BC4"/>
    <w:multiLevelType w:val="multilevel"/>
    <w:tmpl w:val="188877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D4F5D39"/>
    <w:multiLevelType w:val="hybridMultilevel"/>
    <w:tmpl w:val="165E521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E094311"/>
    <w:multiLevelType w:val="hybridMultilevel"/>
    <w:tmpl w:val="5F28EE4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32367FB9"/>
    <w:multiLevelType w:val="hybridMultilevel"/>
    <w:tmpl w:val="5EC078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B4908"/>
    <w:multiLevelType w:val="hybridMultilevel"/>
    <w:tmpl w:val="2CD89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373BD"/>
    <w:multiLevelType w:val="hybridMultilevel"/>
    <w:tmpl w:val="BB645F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9B653F"/>
    <w:multiLevelType w:val="hybridMultilevel"/>
    <w:tmpl w:val="FEC80450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 w15:restartNumberingAfterBreak="0">
    <w:nsid w:val="43141212"/>
    <w:multiLevelType w:val="hybridMultilevel"/>
    <w:tmpl w:val="E5F0B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353A7"/>
    <w:multiLevelType w:val="multilevel"/>
    <w:tmpl w:val="07BE80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98779FC"/>
    <w:multiLevelType w:val="hybridMultilevel"/>
    <w:tmpl w:val="6F966558"/>
    <w:lvl w:ilvl="0" w:tplc="6CD82CA4">
      <w:start w:val="1"/>
      <w:numFmt w:val="decimal"/>
      <w:lvlText w:val="%1."/>
      <w:lvlJc w:val="left"/>
      <w:pPr>
        <w:ind w:left="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1CF48C">
      <w:start w:val="2"/>
      <w:numFmt w:val="lowerLetter"/>
      <w:lvlText w:val="%2)"/>
      <w:lvlJc w:val="left"/>
      <w:pPr>
        <w:ind w:left="1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62B0CE">
      <w:start w:val="1"/>
      <w:numFmt w:val="lowerRoman"/>
      <w:lvlText w:val="%3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307B22">
      <w:start w:val="1"/>
      <w:numFmt w:val="decimal"/>
      <w:lvlText w:val="%4"/>
      <w:lvlJc w:val="left"/>
      <w:pPr>
        <w:ind w:left="2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5899B6">
      <w:start w:val="1"/>
      <w:numFmt w:val="lowerLetter"/>
      <w:lvlText w:val="%5"/>
      <w:lvlJc w:val="left"/>
      <w:pPr>
        <w:ind w:left="2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4E57F6">
      <w:start w:val="1"/>
      <w:numFmt w:val="lowerRoman"/>
      <w:lvlText w:val="%6"/>
      <w:lvlJc w:val="left"/>
      <w:pPr>
        <w:ind w:left="3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947DE4">
      <w:start w:val="1"/>
      <w:numFmt w:val="decimal"/>
      <w:lvlText w:val="%7"/>
      <w:lvlJc w:val="left"/>
      <w:pPr>
        <w:ind w:left="4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64B75A">
      <w:start w:val="1"/>
      <w:numFmt w:val="lowerLetter"/>
      <w:lvlText w:val="%8"/>
      <w:lvlJc w:val="left"/>
      <w:pPr>
        <w:ind w:left="5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0EBCC2">
      <w:start w:val="1"/>
      <w:numFmt w:val="lowerRoman"/>
      <w:lvlText w:val="%9"/>
      <w:lvlJc w:val="left"/>
      <w:pPr>
        <w:ind w:left="5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ADA4884"/>
    <w:multiLevelType w:val="hybridMultilevel"/>
    <w:tmpl w:val="C4A2197A"/>
    <w:lvl w:ilvl="0" w:tplc="C0D077FE">
      <w:start w:val="1"/>
      <w:numFmt w:val="decimal"/>
      <w:lvlText w:val="%1."/>
      <w:lvlJc w:val="left"/>
      <w:pPr>
        <w:ind w:left="10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6AF4A0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423FBE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8E7F02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D24790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76DE62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E6B186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C82D3A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B20FDE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1E21D99"/>
    <w:multiLevelType w:val="hybridMultilevel"/>
    <w:tmpl w:val="5108309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A986298A">
      <w:start w:val="1"/>
      <w:numFmt w:val="lowerLetter"/>
      <w:lvlText w:val="%2)"/>
      <w:lvlJc w:val="left"/>
      <w:pPr>
        <w:ind w:left="1788" w:hanging="360"/>
      </w:pPr>
      <w:rPr>
        <w:rFonts w:hint="default"/>
        <w:color w:val="auto"/>
      </w:rPr>
    </w:lvl>
    <w:lvl w:ilvl="2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3" w:tplc="F7EE166E">
      <w:start w:val="1"/>
      <w:numFmt w:val="decimal"/>
      <w:lvlText w:val="%4)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35A786A"/>
    <w:multiLevelType w:val="hybridMultilevel"/>
    <w:tmpl w:val="8098EC40"/>
    <w:lvl w:ilvl="0" w:tplc="0FD48F1E">
      <w:start w:val="1"/>
      <w:numFmt w:val="lowerLetter"/>
      <w:lvlText w:val="%1)"/>
      <w:lvlJc w:val="left"/>
      <w:pPr>
        <w:ind w:left="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24FBB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E40A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3A4E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2AB9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BA7E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C0A4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A0E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5648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3941A6F"/>
    <w:multiLevelType w:val="hybridMultilevel"/>
    <w:tmpl w:val="AA7CF0E4"/>
    <w:lvl w:ilvl="0" w:tplc="041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3" w15:restartNumberingAfterBreak="0">
    <w:nsid w:val="54730573"/>
    <w:multiLevelType w:val="hybridMultilevel"/>
    <w:tmpl w:val="73BEC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40186"/>
    <w:multiLevelType w:val="multilevel"/>
    <w:tmpl w:val="35C4FCF8"/>
    <w:name w:val="WW8Num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ygada 1918" w:hAnsi="Brygada 1918" w:cs="Arial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5" w15:restartNumberingAfterBreak="0">
    <w:nsid w:val="55560700"/>
    <w:multiLevelType w:val="hybridMultilevel"/>
    <w:tmpl w:val="522493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C0379"/>
    <w:multiLevelType w:val="hybridMultilevel"/>
    <w:tmpl w:val="D174CF98"/>
    <w:lvl w:ilvl="0" w:tplc="ADD42038">
      <w:start w:val="3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5602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4625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F66C6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67F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5EDF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AE0B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0E2D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F0CF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B3B3931"/>
    <w:multiLevelType w:val="multilevel"/>
    <w:tmpl w:val="9EF828D0"/>
    <w:lvl w:ilvl="0">
      <w:start w:val="1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DDC02BD"/>
    <w:multiLevelType w:val="hybridMultilevel"/>
    <w:tmpl w:val="777407C6"/>
    <w:lvl w:ilvl="0" w:tplc="AADE9A4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B481F6">
      <w:start w:val="1"/>
      <w:numFmt w:val="lowerLetter"/>
      <w:lvlText w:val="%2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68E520">
      <w:start w:val="1"/>
      <w:numFmt w:val="lowerRoman"/>
      <w:lvlText w:val="%3"/>
      <w:lvlJc w:val="left"/>
      <w:pPr>
        <w:ind w:left="1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56BAD0">
      <w:start w:val="1"/>
      <w:numFmt w:val="decimal"/>
      <w:lvlText w:val="%4"/>
      <w:lvlJc w:val="left"/>
      <w:pPr>
        <w:ind w:left="2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E2C686">
      <w:start w:val="1"/>
      <w:numFmt w:val="lowerLetter"/>
      <w:lvlText w:val="%5"/>
      <w:lvlJc w:val="left"/>
      <w:pPr>
        <w:ind w:left="2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386104">
      <w:start w:val="1"/>
      <w:numFmt w:val="lowerRoman"/>
      <w:lvlText w:val="%6"/>
      <w:lvlJc w:val="left"/>
      <w:pPr>
        <w:ind w:left="3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2E2854">
      <w:start w:val="1"/>
      <w:numFmt w:val="decimal"/>
      <w:lvlText w:val="%7"/>
      <w:lvlJc w:val="left"/>
      <w:pPr>
        <w:ind w:left="4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BCFCD2">
      <w:start w:val="1"/>
      <w:numFmt w:val="lowerLetter"/>
      <w:lvlText w:val="%8"/>
      <w:lvlJc w:val="left"/>
      <w:pPr>
        <w:ind w:left="4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62832C">
      <w:start w:val="1"/>
      <w:numFmt w:val="lowerRoman"/>
      <w:lvlText w:val="%9"/>
      <w:lvlJc w:val="left"/>
      <w:pPr>
        <w:ind w:left="5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333556F"/>
    <w:multiLevelType w:val="hybridMultilevel"/>
    <w:tmpl w:val="A650D57A"/>
    <w:lvl w:ilvl="0" w:tplc="C5666D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54023ED"/>
    <w:multiLevelType w:val="multilevel"/>
    <w:tmpl w:val="8DD21E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6B5865AA"/>
    <w:multiLevelType w:val="hybridMultilevel"/>
    <w:tmpl w:val="F1EC7464"/>
    <w:lvl w:ilvl="0" w:tplc="04150001">
      <w:start w:val="1"/>
      <w:numFmt w:val="bullet"/>
      <w:lvlText w:val=""/>
      <w:lvlJc w:val="left"/>
      <w:pPr>
        <w:ind w:left="1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32" w15:restartNumberingAfterBreak="0">
    <w:nsid w:val="6BB661E5"/>
    <w:multiLevelType w:val="hybridMultilevel"/>
    <w:tmpl w:val="8F4016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E5C094B"/>
    <w:multiLevelType w:val="multilevel"/>
    <w:tmpl w:val="3DBE1AB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E824A4F"/>
    <w:multiLevelType w:val="hybridMultilevel"/>
    <w:tmpl w:val="F48A143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EF048B0"/>
    <w:multiLevelType w:val="hybridMultilevel"/>
    <w:tmpl w:val="9FEC9B58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6" w15:restartNumberingAfterBreak="0">
    <w:nsid w:val="6F310577"/>
    <w:multiLevelType w:val="hybridMultilevel"/>
    <w:tmpl w:val="9F8087C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AA2692"/>
    <w:multiLevelType w:val="hybridMultilevel"/>
    <w:tmpl w:val="3A285C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502DD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3C2BD0"/>
    <w:multiLevelType w:val="hybridMultilevel"/>
    <w:tmpl w:val="02BC31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4385368"/>
    <w:multiLevelType w:val="hybridMultilevel"/>
    <w:tmpl w:val="1A4E75A0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40" w15:restartNumberingAfterBreak="0">
    <w:nsid w:val="75A46D62"/>
    <w:multiLevelType w:val="hybridMultilevel"/>
    <w:tmpl w:val="A866F432"/>
    <w:lvl w:ilvl="0" w:tplc="BCE08728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A5FD5"/>
    <w:multiLevelType w:val="hybridMultilevel"/>
    <w:tmpl w:val="574A4972"/>
    <w:lvl w:ilvl="0" w:tplc="17AA256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CA5B80">
      <w:start w:val="1"/>
      <w:numFmt w:val="bullet"/>
      <w:lvlText w:val="o"/>
      <w:lvlJc w:val="left"/>
      <w:pPr>
        <w:ind w:left="7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4699FA">
      <w:start w:val="1"/>
      <w:numFmt w:val="bullet"/>
      <w:lvlText w:val="▪"/>
      <w:lvlJc w:val="left"/>
      <w:pPr>
        <w:ind w:left="1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7C819A">
      <w:start w:val="1"/>
      <w:numFmt w:val="bullet"/>
      <w:lvlRestart w:val="0"/>
      <w:lvlText w:val="•"/>
      <w:lvlJc w:val="left"/>
      <w:pPr>
        <w:ind w:left="1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D41CBC">
      <w:start w:val="1"/>
      <w:numFmt w:val="bullet"/>
      <w:lvlText w:val="o"/>
      <w:lvlJc w:val="left"/>
      <w:pPr>
        <w:ind w:left="2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1255B0">
      <w:start w:val="1"/>
      <w:numFmt w:val="bullet"/>
      <w:lvlText w:val="▪"/>
      <w:lvlJc w:val="left"/>
      <w:pPr>
        <w:ind w:left="2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404A74">
      <w:start w:val="1"/>
      <w:numFmt w:val="bullet"/>
      <w:lvlText w:val="•"/>
      <w:lvlJc w:val="left"/>
      <w:pPr>
        <w:ind w:left="3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72B894">
      <w:start w:val="1"/>
      <w:numFmt w:val="bullet"/>
      <w:lvlText w:val="o"/>
      <w:lvlJc w:val="left"/>
      <w:pPr>
        <w:ind w:left="4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F86EC8">
      <w:start w:val="1"/>
      <w:numFmt w:val="bullet"/>
      <w:lvlText w:val="▪"/>
      <w:lvlJc w:val="left"/>
      <w:pPr>
        <w:ind w:left="5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8CE53A9"/>
    <w:multiLevelType w:val="hybridMultilevel"/>
    <w:tmpl w:val="ADDA0DCA"/>
    <w:lvl w:ilvl="0" w:tplc="6CBCF45C">
      <w:start w:val="1"/>
      <w:numFmt w:val="bullet"/>
      <w:lvlText w:val="•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8A1D5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180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BAB7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0ADFD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A15E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96C89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CAD15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9A5AB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A3C21EA"/>
    <w:multiLevelType w:val="hybridMultilevel"/>
    <w:tmpl w:val="A638645A"/>
    <w:lvl w:ilvl="0" w:tplc="659C7372">
      <w:start w:val="1"/>
      <w:numFmt w:val="decimal"/>
      <w:lvlText w:val="%1."/>
      <w:lvlJc w:val="left"/>
      <w:pPr>
        <w:ind w:left="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22C0F4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0674EE">
      <w:start w:val="1"/>
      <w:numFmt w:val="lowerLetter"/>
      <w:lvlText w:val="%3)"/>
      <w:lvlJc w:val="left"/>
      <w:pPr>
        <w:ind w:left="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F4EBBC">
      <w:start w:val="1"/>
      <w:numFmt w:val="decimal"/>
      <w:lvlText w:val="%4"/>
      <w:lvlJc w:val="left"/>
      <w:pPr>
        <w:ind w:left="1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EC461C">
      <w:start w:val="1"/>
      <w:numFmt w:val="lowerLetter"/>
      <w:lvlText w:val="%5"/>
      <w:lvlJc w:val="left"/>
      <w:pPr>
        <w:ind w:left="2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F43B36">
      <w:start w:val="1"/>
      <w:numFmt w:val="lowerRoman"/>
      <w:lvlText w:val="%6"/>
      <w:lvlJc w:val="left"/>
      <w:pPr>
        <w:ind w:left="3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7C642E">
      <w:start w:val="1"/>
      <w:numFmt w:val="decimal"/>
      <w:lvlText w:val="%7"/>
      <w:lvlJc w:val="left"/>
      <w:pPr>
        <w:ind w:left="3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96DF94">
      <w:start w:val="1"/>
      <w:numFmt w:val="lowerLetter"/>
      <w:lvlText w:val="%8"/>
      <w:lvlJc w:val="left"/>
      <w:pPr>
        <w:ind w:left="4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8457C0">
      <w:start w:val="1"/>
      <w:numFmt w:val="lowerRoman"/>
      <w:lvlText w:val="%9"/>
      <w:lvlJc w:val="left"/>
      <w:pPr>
        <w:ind w:left="5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B74627B"/>
    <w:multiLevelType w:val="multilevel"/>
    <w:tmpl w:val="960A7D96"/>
    <w:lvl w:ilvl="0">
      <w:start w:val="4"/>
      <w:numFmt w:val="decimal"/>
      <w:lvlText w:val="%1."/>
      <w:lvlJc w:val="left"/>
      <w:pPr>
        <w:ind w:left="8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D3D4F98"/>
    <w:multiLevelType w:val="hybridMultilevel"/>
    <w:tmpl w:val="99166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BC57C1"/>
    <w:multiLevelType w:val="hybridMultilevel"/>
    <w:tmpl w:val="BF4E836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9"/>
  </w:num>
  <w:num w:numId="2">
    <w:abstractNumId w:val="44"/>
  </w:num>
  <w:num w:numId="3">
    <w:abstractNumId w:val="7"/>
  </w:num>
  <w:num w:numId="4">
    <w:abstractNumId w:val="42"/>
  </w:num>
  <w:num w:numId="5">
    <w:abstractNumId w:val="17"/>
  </w:num>
  <w:num w:numId="6">
    <w:abstractNumId w:val="30"/>
  </w:num>
  <w:num w:numId="7">
    <w:abstractNumId w:val="22"/>
  </w:num>
  <w:num w:numId="8">
    <w:abstractNumId w:val="15"/>
  </w:num>
  <w:num w:numId="9">
    <w:abstractNumId w:val="45"/>
  </w:num>
  <w:num w:numId="10">
    <w:abstractNumId w:val="39"/>
  </w:num>
  <w:num w:numId="11">
    <w:abstractNumId w:val="12"/>
  </w:num>
  <w:num w:numId="12">
    <w:abstractNumId w:val="3"/>
  </w:num>
  <w:num w:numId="13">
    <w:abstractNumId w:val="43"/>
  </w:num>
  <w:num w:numId="14">
    <w:abstractNumId w:val="28"/>
  </w:num>
  <w:num w:numId="15">
    <w:abstractNumId w:val="26"/>
  </w:num>
  <w:num w:numId="16">
    <w:abstractNumId w:val="34"/>
  </w:num>
  <w:num w:numId="17">
    <w:abstractNumId w:val="46"/>
  </w:num>
  <w:num w:numId="18">
    <w:abstractNumId w:val="18"/>
  </w:num>
  <w:num w:numId="19">
    <w:abstractNumId w:val="41"/>
  </w:num>
  <w:num w:numId="20">
    <w:abstractNumId w:val="33"/>
  </w:num>
  <w:num w:numId="21">
    <w:abstractNumId w:val="32"/>
  </w:num>
  <w:num w:numId="22">
    <w:abstractNumId w:val="14"/>
  </w:num>
  <w:num w:numId="23">
    <w:abstractNumId w:val="40"/>
  </w:num>
  <w:num w:numId="24">
    <w:abstractNumId w:val="35"/>
  </w:num>
  <w:num w:numId="25">
    <w:abstractNumId w:val="37"/>
  </w:num>
  <w:num w:numId="26">
    <w:abstractNumId w:val="38"/>
  </w:num>
  <w:num w:numId="27">
    <w:abstractNumId w:val="5"/>
  </w:num>
  <w:num w:numId="28">
    <w:abstractNumId w:val="16"/>
  </w:num>
  <w:num w:numId="29">
    <w:abstractNumId w:val="36"/>
  </w:num>
  <w:num w:numId="30">
    <w:abstractNumId w:val="31"/>
  </w:num>
  <w:num w:numId="31">
    <w:abstractNumId w:val="23"/>
  </w:num>
  <w:num w:numId="32">
    <w:abstractNumId w:val="10"/>
  </w:num>
  <w:num w:numId="33">
    <w:abstractNumId w:val="11"/>
  </w:num>
  <w:num w:numId="34">
    <w:abstractNumId w:val="25"/>
  </w:num>
  <w:num w:numId="35">
    <w:abstractNumId w:val="6"/>
  </w:num>
  <w:num w:numId="36">
    <w:abstractNumId w:val="21"/>
  </w:num>
  <w:num w:numId="37">
    <w:abstractNumId w:val="27"/>
  </w:num>
  <w:num w:numId="38">
    <w:abstractNumId w:val="8"/>
  </w:num>
  <w:num w:numId="39">
    <w:abstractNumId w:val="29"/>
  </w:num>
  <w:num w:numId="40">
    <w:abstractNumId w:val="13"/>
  </w:num>
  <w:num w:numId="41">
    <w:abstractNumId w:val="2"/>
  </w:num>
  <w:num w:numId="42">
    <w:abstractNumId w:val="20"/>
  </w:num>
  <w:num w:numId="43">
    <w:abstractNumId w:val="4"/>
  </w:num>
  <w:num w:numId="44">
    <w:abstractNumId w:val="1"/>
  </w:num>
  <w:num w:numId="45">
    <w:abstractNumId w:val="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1AE"/>
    <w:rsid w:val="00001300"/>
    <w:rsid w:val="00004178"/>
    <w:rsid w:val="000055D3"/>
    <w:rsid w:val="00027FF3"/>
    <w:rsid w:val="000402B0"/>
    <w:rsid w:val="000530D0"/>
    <w:rsid w:val="00067BE7"/>
    <w:rsid w:val="000964DF"/>
    <w:rsid w:val="000B0263"/>
    <w:rsid w:val="000E2222"/>
    <w:rsid w:val="000E42C3"/>
    <w:rsid w:val="000E4681"/>
    <w:rsid w:val="00101F90"/>
    <w:rsid w:val="00114008"/>
    <w:rsid w:val="001227C4"/>
    <w:rsid w:val="00127A56"/>
    <w:rsid w:val="00132744"/>
    <w:rsid w:val="00174421"/>
    <w:rsid w:val="001843F0"/>
    <w:rsid w:val="001857CD"/>
    <w:rsid w:val="00194E89"/>
    <w:rsid w:val="001A6D45"/>
    <w:rsid w:val="001B3B55"/>
    <w:rsid w:val="001C0169"/>
    <w:rsid w:val="001E1331"/>
    <w:rsid w:val="0020478F"/>
    <w:rsid w:val="00205FEE"/>
    <w:rsid w:val="0021567F"/>
    <w:rsid w:val="0022064C"/>
    <w:rsid w:val="00224737"/>
    <w:rsid w:val="00244680"/>
    <w:rsid w:val="00264AF2"/>
    <w:rsid w:val="002657B6"/>
    <w:rsid w:val="00274E02"/>
    <w:rsid w:val="00297593"/>
    <w:rsid w:val="002A0707"/>
    <w:rsid w:val="002B2C69"/>
    <w:rsid w:val="002B71AE"/>
    <w:rsid w:val="002D0D0A"/>
    <w:rsid w:val="002D1EF7"/>
    <w:rsid w:val="002F061C"/>
    <w:rsid w:val="002F49D5"/>
    <w:rsid w:val="003047CF"/>
    <w:rsid w:val="00310CE0"/>
    <w:rsid w:val="00317F95"/>
    <w:rsid w:val="0032131C"/>
    <w:rsid w:val="00325FBA"/>
    <w:rsid w:val="00337970"/>
    <w:rsid w:val="00337EA7"/>
    <w:rsid w:val="00350671"/>
    <w:rsid w:val="00351859"/>
    <w:rsid w:val="0035767C"/>
    <w:rsid w:val="0038699E"/>
    <w:rsid w:val="003876B6"/>
    <w:rsid w:val="00393BD5"/>
    <w:rsid w:val="003B0FF6"/>
    <w:rsid w:val="003B1AB7"/>
    <w:rsid w:val="003F0F63"/>
    <w:rsid w:val="00430015"/>
    <w:rsid w:val="00435088"/>
    <w:rsid w:val="00451EE4"/>
    <w:rsid w:val="00464B52"/>
    <w:rsid w:val="004722DF"/>
    <w:rsid w:val="00473E12"/>
    <w:rsid w:val="004758B3"/>
    <w:rsid w:val="00477CF2"/>
    <w:rsid w:val="004A69C2"/>
    <w:rsid w:val="004C1341"/>
    <w:rsid w:val="004E0D0A"/>
    <w:rsid w:val="004E510B"/>
    <w:rsid w:val="004F46BD"/>
    <w:rsid w:val="005159D7"/>
    <w:rsid w:val="00515F82"/>
    <w:rsid w:val="00523854"/>
    <w:rsid w:val="00525FA9"/>
    <w:rsid w:val="005304CF"/>
    <w:rsid w:val="005576E7"/>
    <w:rsid w:val="0055797B"/>
    <w:rsid w:val="00565CCB"/>
    <w:rsid w:val="0057092C"/>
    <w:rsid w:val="00570F33"/>
    <w:rsid w:val="00571FC5"/>
    <w:rsid w:val="00580960"/>
    <w:rsid w:val="00580B61"/>
    <w:rsid w:val="005A23C9"/>
    <w:rsid w:val="005A4EBE"/>
    <w:rsid w:val="005A5852"/>
    <w:rsid w:val="005A672F"/>
    <w:rsid w:val="005D07FF"/>
    <w:rsid w:val="005D7245"/>
    <w:rsid w:val="005D784D"/>
    <w:rsid w:val="005F1048"/>
    <w:rsid w:val="005F118C"/>
    <w:rsid w:val="005F2DDB"/>
    <w:rsid w:val="005F5DA3"/>
    <w:rsid w:val="005F6702"/>
    <w:rsid w:val="005F7717"/>
    <w:rsid w:val="00623AB5"/>
    <w:rsid w:val="00626462"/>
    <w:rsid w:val="00645368"/>
    <w:rsid w:val="006634B3"/>
    <w:rsid w:val="00664AD6"/>
    <w:rsid w:val="00670DD6"/>
    <w:rsid w:val="0067355F"/>
    <w:rsid w:val="00681861"/>
    <w:rsid w:val="006A56B7"/>
    <w:rsid w:val="006D6AD3"/>
    <w:rsid w:val="006D78A8"/>
    <w:rsid w:val="006F75D0"/>
    <w:rsid w:val="00710CF1"/>
    <w:rsid w:val="00716581"/>
    <w:rsid w:val="00717CF7"/>
    <w:rsid w:val="007248B1"/>
    <w:rsid w:val="0074117F"/>
    <w:rsid w:val="00741D6C"/>
    <w:rsid w:val="00747FDA"/>
    <w:rsid w:val="00774916"/>
    <w:rsid w:val="00776B61"/>
    <w:rsid w:val="007777D1"/>
    <w:rsid w:val="007837A2"/>
    <w:rsid w:val="00795F07"/>
    <w:rsid w:val="007A3371"/>
    <w:rsid w:val="007D3923"/>
    <w:rsid w:val="007E5AD3"/>
    <w:rsid w:val="007F4F6F"/>
    <w:rsid w:val="0080229B"/>
    <w:rsid w:val="00802971"/>
    <w:rsid w:val="00812867"/>
    <w:rsid w:val="00813115"/>
    <w:rsid w:val="00821453"/>
    <w:rsid w:val="008304F0"/>
    <w:rsid w:val="00833364"/>
    <w:rsid w:val="00843E0F"/>
    <w:rsid w:val="008460DC"/>
    <w:rsid w:val="00846DC5"/>
    <w:rsid w:val="00850E74"/>
    <w:rsid w:val="008549E8"/>
    <w:rsid w:val="00890BF2"/>
    <w:rsid w:val="008945F9"/>
    <w:rsid w:val="008B3F63"/>
    <w:rsid w:val="008C0D99"/>
    <w:rsid w:val="008E73EB"/>
    <w:rsid w:val="008F2D54"/>
    <w:rsid w:val="00902F8D"/>
    <w:rsid w:val="00912AF5"/>
    <w:rsid w:val="00917C62"/>
    <w:rsid w:val="00924D9A"/>
    <w:rsid w:val="009301F6"/>
    <w:rsid w:val="0093248D"/>
    <w:rsid w:val="00934B0A"/>
    <w:rsid w:val="009815EB"/>
    <w:rsid w:val="00984885"/>
    <w:rsid w:val="0099705F"/>
    <w:rsid w:val="009A58C1"/>
    <w:rsid w:val="009C31AA"/>
    <w:rsid w:val="009C624A"/>
    <w:rsid w:val="009D41D9"/>
    <w:rsid w:val="009F494A"/>
    <w:rsid w:val="009F4A08"/>
    <w:rsid w:val="009F76DE"/>
    <w:rsid w:val="00A014FF"/>
    <w:rsid w:val="00A06717"/>
    <w:rsid w:val="00A23EDE"/>
    <w:rsid w:val="00A265B4"/>
    <w:rsid w:val="00A61DE2"/>
    <w:rsid w:val="00A86728"/>
    <w:rsid w:val="00A916B9"/>
    <w:rsid w:val="00A92127"/>
    <w:rsid w:val="00AA16A2"/>
    <w:rsid w:val="00AA3682"/>
    <w:rsid w:val="00AA654B"/>
    <w:rsid w:val="00AB34EF"/>
    <w:rsid w:val="00AB3E08"/>
    <w:rsid w:val="00AB5334"/>
    <w:rsid w:val="00AC0BFD"/>
    <w:rsid w:val="00AC4C8D"/>
    <w:rsid w:val="00AC5444"/>
    <w:rsid w:val="00AF219D"/>
    <w:rsid w:val="00B15B28"/>
    <w:rsid w:val="00B222F1"/>
    <w:rsid w:val="00B24D70"/>
    <w:rsid w:val="00B3278A"/>
    <w:rsid w:val="00B63D94"/>
    <w:rsid w:val="00B81835"/>
    <w:rsid w:val="00B92CC0"/>
    <w:rsid w:val="00B95485"/>
    <w:rsid w:val="00BA0260"/>
    <w:rsid w:val="00BB0BBD"/>
    <w:rsid w:val="00BB338C"/>
    <w:rsid w:val="00BC6863"/>
    <w:rsid w:val="00BD10BE"/>
    <w:rsid w:val="00BD2880"/>
    <w:rsid w:val="00C049C4"/>
    <w:rsid w:val="00C30AD7"/>
    <w:rsid w:val="00C42E1B"/>
    <w:rsid w:val="00C44618"/>
    <w:rsid w:val="00C523FF"/>
    <w:rsid w:val="00C57DD0"/>
    <w:rsid w:val="00C60F97"/>
    <w:rsid w:val="00C9559A"/>
    <w:rsid w:val="00C977EF"/>
    <w:rsid w:val="00CB5284"/>
    <w:rsid w:val="00CC2EE8"/>
    <w:rsid w:val="00CE62E0"/>
    <w:rsid w:val="00CE6919"/>
    <w:rsid w:val="00D02689"/>
    <w:rsid w:val="00D1591E"/>
    <w:rsid w:val="00D272EC"/>
    <w:rsid w:val="00D37F65"/>
    <w:rsid w:val="00D43A36"/>
    <w:rsid w:val="00D45C77"/>
    <w:rsid w:val="00D5097C"/>
    <w:rsid w:val="00D65687"/>
    <w:rsid w:val="00D8352F"/>
    <w:rsid w:val="00D87F7F"/>
    <w:rsid w:val="00D944D9"/>
    <w:rsid w:val="00DA03A5"/>
    <w:rsid w:val="00DA084B"/>
    <w:rsid w:val="00DB263D"/>
    <w:rsid w:val="00DB7231"/>
    <w:rsid w:val="00DC0D49"/>
    <w:rsid w:val="00DC427E"/>
    <w:rsid w:val="00DD5AA5"/>
    <w:rsid w:val="00E0079C"/>
    <w:rsid w:val="00E33BBA"/>
    <w:rsid w:val="00E45425"/>
    <w:rsid w:val="00E6120D"/>
    <w:rsid w:val="00E80429"/>
    <w:rsid w:val="00E813D2"/>
    <w:rsid w:val="00E82A14"/>
    <w:rsid w:val="00E947BA"/>
    <w:rsid w:val="00E95A01"/>
    <w:rsid w:val="00EA4C34"/>
    <w:rsid w:val="00EB03BC"/>
    <w:rsid w:val="00EB270A"/>
    <w:rsid w:val="00EB72A1"/>
    <w:rsid w:val="00EE0500"/>
    <w:rsid w:val="00EE6F47"/>
    <w:rsid w:val="00F034B3"/>
    <w:rsid w:val="00F048F0"/>
    <w:rsid w:val="00F163A1"/>
    <w:rsid w:val="00F4653B"/>
    <w:rsid w:val="00F56985"/>
    <w:rsid w:val="00F65BD7"/>
    <w:rsid w:val="00F85BAF"/>
    <w:rsid w:val="00FB3E6C"/>
    <w:rsid w:val="00FC64DB"/>
    <w:rsid w:val="00FD1CC1"/>
    <w:rsid w:val="00FD40B3"/>
    <w:rsid w:val="00FE0A6E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8E60F"/>
  <w15:docId w15:val="{2223ACF3-CF02-45AB-A6AB-C587DAEE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" w:line="248" w:lineRule="auto"/>
      <w:ind w:left="685" w:right="5460" w:hanging="5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D272EC"/>
    <w:pPr>
      <w:keepNext/>
      <w:keepLines/>
      <w:spacing w:line="260" w:lineRule="auto"/>
      <w:ind w:left="150" w:hanging="10"/>
      <w:jc w:val="both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912AF5"/>
    <w:pPr>
      <w:keepNext/>
      <w:widowControl w:val="0"/>
      <w:numPr>
        <w:ilvl w:val="2"/>
        <w:numId w:val="23"/>
      </w:numPr>
      <w:suppressAutoHyphens/>
      <w:spacing w:after="0" w:line="240" w:lineRule="auto"/>
      <w:ind w:right="0"/>
      <w:jc w:val="left"/>
      <w:textAlignment w:val="baseline"/>
      <w:outlineLvl w:val="2"/>
    </w:pPr>
    <w:rPr>
      <w:rFonts w:ascii="Times New Roman" w:eastAsia="Andale Sans UI" w:hAnsi="Times New Roman" w:cs="Times New Roman"/>
      <w:b/>
      <w:smallCaps/>
      <w:color w:val="auto"/>
      <w:kern w:val="1"/>
      <w:sz w:val="20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nhideWhenUsed/>
    <w:rsid w:val="00710CF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10C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10CF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0C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0CF1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130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1300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9F4A08"/>
  </w:style>
  <w:style w:type="paragraph" w:styleId="Akapitzlist">
    <w:name w:val="List Paragraph"/>
    <w:aliases w:val="List bullet,List Paragraph,Akapit z listą BS,Kolorowa lista — akcent 11,Średnia siatka 1 — akcent 21,Akapit z listą numerowaną,Podsis rysunku"/>
    <w:basedOn w:val="Normalny"/>
    <w:uiPriority w:val="34"/>
    <w:qFormat/>
    <w:rsid w:val="00F163A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272EC"/>
    <w:rPr>
      <w:rFonts w:ascii="Calibri" w:eastAsia="Calibri" w:hAnsi="Calibri" w:cs="Calibri"/>
      <w:b/>
      <w:color w:val="000000"/>
      <w:sz w:val="24"/>
    </w:rPr>
  </w:style>
  <w:style w:type="character" w:customStyle="1" w:styleId="Nagwek3Znak">
    <w:name w:val="Nagłówek 3 Znak"/>
    <w:basedOn w:val="Domylnaczcionkaakapitu"/>
    <w:link w:val="Nagwek3"/>
    <w:rsid w:val="00912AF5"/>
    <w:rPr>
      <w:rFonts w:ascii="Times New Roman" w:eastAsia="Andale Sans UI" w:hAnsi="Times New Roman" w:cs="Times New Roman"/>
      <w:b/>
      <w:smallCaps/>
      <w:kern w:val="1"/>
      <w:sz w:val="20"/>
      <w:szCs w:val="24"/>
      <w:lang w:eastAsia="zh-CN" w:bidi="hi-IN"/>
    </w:rPr>
  </w:style>
  <w:style w:type="paragraph" w:customStyle="1" w:styleId="pkt">
    <w:name w:val="pkt"/>
    <w:basedOn w:val="Normalny"/>
    <w:qFormat/>
    <w:rsid w:val="00912AF5"/>
    <w:pPr>
      <w:widowControl w:val="0"/>
      <w:suppressAutoHyphens/>
      <w:spacing w:before="60" w:after="60" w:line="240" w:lineRule="auto"/>
      <w:ind w:left="851" w:right="0" w:hanging="295"/>
      <w:textAlignment w:val="baseline"/>
    </w:pPr>
    <w:rPr>
      <w:rFonts w:ascii="Times New Roman" w:eastAsia="Andale Sans UI" w:hAnsi="Times New Roman" w:cs="Tahoma"/>
      <w:color w:val="auto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670DD6"/>
    <w:pPr>
      <w:spacing w:before="280" w:after="28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-Siatka">
    <w:name w:val="Table Grid"/>
    <w:basedOn w:val="Standardowy"/>
    <w:uiPriority w:val="39"/>
    <w:rsid w:val="00184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0229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5238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835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?unitId=art(189(a))&amp;cm=DOCUMENT" TargetMode="External"/><Relationship Id="rId18" Type="http://schemas.openxmlformats.org/officeDocument/2006/relationships/hyperlink" Target="https://sip.lex.pl/?unitId=art(250(a))&amp;cm=DOCUMENT" TargetMode="External"/><Relationship Id="rId26" Type="http://schemas.openxmlformats.org/officeDocument/2006/relationships/hyperlink" Target="https://sip.lex.pl/?unitId=art(9)ust(2)&amp;cm=DOCUMENT" TargetMode="External"/><Relationship Id="rId39" Type="http://schemas.openxmlformats.org/officeDocument/2006/relationships/hyperlink" Target="https://sip.lex.pl/?unitId=art(270)&amp;cm=DOCUMENT" TargetMode="External"/><Relationship Id="rId21" Type="http://schemas.openxmlformats.org/officeDocument/2006/relationships/hyperlink" Target="https://sip.lex.pl/?unitId=art(165(a))&amp;cm=DOCUMENT" TargetMode="External"/><Relationship Id="rId34" Type="http://schemas.openxmlformats.org/officeDocument/2006/relationships/hyperlink" Target="https://sip.lex.pl/?unitId=art(286)&amp;cm=DOCUMENT" TargetMode="External"/><Relationship Id="rId42" Type="http://schemas.openxmlformats.org/officeDocument/2006/relationships/hyperlink" Target="https://sip.lex.pl/?cm=DOCUMENT" TargetMode="External"/><Relationship Id="rId47" Type="http://schemas.openxmlformats.org/officeDocument/2006/relationships/hyperlink" Target="https://sip.lex.pl/?cm=DOCUMENT" TargetMode="External"/><Relationship Id="rId50" Type="http://schemas.openxmlformats.org/officeDocument/2006/relationships/hyperlink" Target="https://www.uzp.gov.pl/baza-wiedzy/prawo-zamowien-publicznych-regulacje/prawo-krajowe/jednolity-europejski-dokument-zamowienia" TargetMode="External"/><Relationship Id="rId55" Type="http://schemas.openxmlformats.org/officeDocument/2006/relationships/hyperlink" Target="https://sip.lex.pl/" TargetMode="External"/><Relationship Id="rId63" Type="http://schemas.openxmlformats.org/officeDocument/2006/relationships/hyperlink" Target="mailto:eduda@zgkzawiercie.pl" TargetMode="External"/><Relationship Id="rId68" Type="http://schemas.openxmlformats.org/officeDocument/2006/relationships/header" Target="header2.xml"/><Relationship Id="rId7" Type="http://schemas.openxmlformats.org/officeDocument/2006/relationships/hyperlink" Target="mailto:sekretariat@zgkzawiercie.pl" TargetMode="External"/><Relationship Id="rId71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sip.lex.pl/?unitId=art(228)&amp;cm=DOCUMENT" TargetMode="External"/><Relationship Id="rId29" Type="http://schemas.openxmlformats.org/officeDocument/2006/relationships/hyperlink" Target="https://sip.lex.pl/?unitId=art(296)&amp;cm=DOCUMENT" TargetMode="External"/><Relationship Id="rId11" Type="http://schemas.openxmlformats.org/officeDocument/2006/relationships/hyperlink" Target="https://sip.lex.pl/?unitId=art(258)&amp;cm=DOCUMENT" TargetMode="External"/><Relationship Id="rId24" Type="http://schemas.openxmlformats.org/officeDocument/2006/relationships/hyperlink" Target="https://sip.lex.pl/?unitId=art(115)par(20)&amp;cm=DOCUMENT" TargetMode="External"/><Relationship Id="rId32" Type="http://schemas.openxmlformats.org/officeDocument/2006/relationships/hyperlink" Target="https://sip.lex.pl/?unitId=art(296)&amp;cm=DOCUMENT" TargetMode="External"/><Relationship Id="rId37" Type="http://schemas.openxmlformats.org/officeDocument/2006/relationships/hyperlink" Target="https://sip.lex.pl/?unitId=art(270)&amp;cm=DOCUMENT" TargetMode="External"/><Relationship Id="rId40" Type="http://schemas.openxmlformats.org/officeDocument/2006/relationships/hyperlink" Target="https://sip.lex.pl/?cm=DOCUMENT" TargetMode="External"/><Relationship Id="rId45" Type="http://schemas.openxmlformats.org/officeDocument/2006/relationships/hyperlink" Target="https://sip.lex.pl/?cm=DOCUMENT" TargetMode="External"/><Relationship Id="rId53" Type="http://schemas.openxmlformats.org/officeDocument/2006/relationships/hyperlink" Target="https://sip.lex.pl/" TargetMode="External"/><Relationship Id="rId58" Type="http://schemas.openxmlformats.org/officeDocument/2006/relationships/hyperlink" Target="https://sip.lex.pl/" TargetMode="External"/><Relationship Id="rId66" Type="http://schemas.openxmlformats.org/officeDocument/2006/relationships/hyperlink" Target="mailto:sekretariat@zgkzawiercie.pl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ip.lex.pl/?unitId=art(228)&amp;cm=DOCUMENT" TargetMode="External"/><Relationship Id="rId23" Type="http://schemas.openxmlformats.org/officeDocument/2006/relationships/hyperlink" Target="https://sip.lex.pl/?unitId=art(299)&amp;cm=DOCUMENT" TargetMode="External"/><Relationship Id="rId28" Type="http://schemas.openxmlformats.org/officeDocument/2006/relationships/hyperlink" Target="https://sip.lex.pl/?unitId=art(296)&amp;cm=DOCUMENT" TargetMode="External"/><Relationship Id="rId36" Type="http://schemas.openxmlformats.org/officeDocument/2006/relationships/hyperlink" Target="https://sip.lex.pl/?unitId=art(270)&amp;cm=DOCUMENT" TargetMode="External"/><Relationship Id="rId49" Type="http://schemas.openxmlformats.org/officeDocument/2006/relationships/hyperlink" Target="https://sip.lex.pl/?cm=DOCUMENT" TargetMode="External"/><Relationship Id="rId57" Type="http://schemas.openxmlformats.org/officeDocument/2006/relationships/hyperlink" Target="https://sip.lex.pl/" TargetMode="External"/><Relationship Id="rId61" Type="http://schemas.openxmlformats.org/officeDocument/2006/relationships/hyperlink" Target="https://miniportal.uzp.gov.pl/" TargetMode="External"/><Relationship Id="rId10" Type="http://schemas.openxmlformats.org/officeDocument/2006/relationships/hyperlink" Target="https://sip.lex.pl/?unitId=art(258)&amp;cm=DOCUMENT" TargetMode="External"/><Relationship Id="rId19" Type="http://schemas.openxmlformats.org/officeDocument/2006/relationships/hyperlink" Target="https://sip.lex.pl/?unitId=art(250(a))&amp;cm=DOCUMENT" TargetMode="External"/><Relationship Id="rId31" Type="http://schemas.openxmlformats.org/officeDocument/2006/relationships/hyperlink" Target="https://sip.lex.pl/?unitId=art(296)&amp;cm=DOCUMENT" TargetMode="External"/><Relationship Id="rId44" Type="http://schemas.openxmlformats.org/officeDocument/2006/relationships/hyperlink" Target="https://sip.lex.pl/?cm=DOCUMENT" TargetMode="External"/><Relationship Id="rId52" Type="http://schemas.openxmlformats.org/officeDocument/2006/relationships/hyperlink" Target="https://sip.lex.pl/" TargetMode="External"/><Relationship Id="rId60" Type="http://schemas.openxmlformats.org/officeDocument/2006/relationships/hyperlink" Target="https://sip.lex.pl/" TargetMode="External"/><Relationship Id="rId65" Type="http://schemas.openxmlformats.org/officeDocument/2006/relationships/hyperlink" Target="mailto:sekretariat@zgkzawiercie.pl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gkzwiercie.pl" TargetMode="External"/><Relationship Id="rId14" Type="http://schemas.openxmlformats.org/officeDocument/2006/relationships/hyperlink" Target="https://sip.lex.pl/?unitId=art(228)&amp;cm=DOCUMENT" TargetMode="External"/><Relationship Id="rId22" Type="http://schemas.openxmlformats.org/officeDocument/2006/relationships/hyperlink" Target="https://sip.lex.pl/?unitId=art(299)&amp;cm=DOCUMENT" TargetMode="External"/><Relationship Id="rId27" Type="http://schemas.openxmlformats.org/officeDocument/2006/relationships/hyperlink" Target="https://sip.lex.pl/?unitId=art(9)ust(2)&amp;cm=DOCUMENT" TargetMode="External"/><Relationship Id="rId30" Type="http://schemas.openxmlformats.org/officeDocument/2006/relationships/hyperlink" Target="https://sip.lex.pl/?unitId=art(296)&amp;cm=DOCUMENT" TargetMode="External"/><Relationship Id="rId35" Type="http://schemas.openxmlformats.org/officeDocument/2006/relationships/hyperlink" Target="https://sip.lex.pl/?unitId=art(286)&amp;cm=DOCUMENT" TargetMode="External"/><Relationship Id="rId43" Type="http://schemas.openxmlformats.org/officeDocument/2006/relationships/hyperlink" Target="https://sip.lex.pl/?cm=DOCUMENT" TargetMode="External"/><Relationship Id="rId48" Type="http://schemas.openxmlformats.org/officeDocument/2006/relationships/hyperlink" Target="https://sip.lex.pl/?cm=DOCUMENT" TargetMode="External"/><Relationship Id="rId56" Type="http://schemas.openxmlformats.org/officeDocument/2006/relationships/hyperlink" Target="https://sip.lex.pl/" TargetMode="External"/><Relationship Id="rId64" Type="http://schemas.openxmlformats.org/officeDocument/2006/relationships/hyperlink" Target="https://miniportal.uzp.gov.pl/Instrukcje" TargetMode="External"/><Relationship Id="rId69" Type="http://schemas.openxmlformats.org/officeDocument/2006/relationships/footer" Target="footer1.xml"/><Relationship Id="rId8" Type="http://schemas.openxmlformats.org/officeDocument/2006/relationships/hyperlink" Target="https://miniportal.uzp.gov.pl/" TargetMode="External"/><Relationship Id="rId51" Type="http://schemas.openxmlformats.org/officeDocument/2006/relationships/hyperlink" Target="https://sip.lex.pl/" TargetMode="External"/><Relationship Id="rId72" Type="http://schemas.openxmlformats.org/officeDocument/2006/relationships/footer" Target="footer3.xml"/><Relationship Id="rId3" Type="http://schemas.openxmlformats.org/officeDocument/2006/relationships/settings" Target="settings.xml"/><Relationship Id="rId12" Type="http://schemas.openxmlformats.org/officeDocument/2006/relationships/hyperlink" Target="https://sip.lex.pl/?unitId=art(189(a))&amp;cm=DOCUMENT" TargetMode="External"/><Relationship Id="rId17" Type="http://schemas.openxmlformats.org/officeDocument/2006/relationships/hyperlink" Target="https://sip.lex.pl/?unitId=art(228)&amp;cm=DOCUMENT" TargetMode="External"/><Relationship Id="rId25" Type="http://schemas.openxmlformats.org/officeDocument/2006/relationships/hyperlink" Target="https://sip.lex.pl/?unitId=art(115)par(20)&amp;cm=DOCUMENT" TargetMode="External"/><Relationship Id="rId33" Type="http://schemas.openxmlformats.org/officeDocument/2006/relationships/hyperlink" Target="https://sip.lex.pl/?unitId=art(296)&amp;cm=DOCUMENT" TargetMode="External"/><Relationship Id="rId38" Type="http://schemas.openxmlformats.org/officeDocument/2006/relationships/hyperlink" Target="https://sip.lex.pl/?unitId=art(270)&amp;cm=DOCUMENT" TargetMode="External"/><Relationship Id="rId46" Type="http://schemas.openxmlformats.org/officeDocument/2006/relationships/hyperlink" Target="https://sip.lex.pl/?cm=DOCUMENT" TargetMode="External"/><Relationship Id="rId59" Type="http://schemas.openxmlformats.org/officeDocument/2006/relationships/hyperlink" Target="https://sip.lex.pl/" TargetMode="External"/><Relationship Id="rId67" Type="http://schemas.openxmlformats.org/officeDocument/2006/relationships/header" Target="header1.xml"/><Relationship Id="rId20" Type="http://schemas.openxmlformats.org/officeDocument/2006/relationships/hyperlink" Target="https://sip.lex.pl/?unitId=art(250(a))&amp;cm=DOCUMENT" TargetMode="External"/><Relationship Id="rId41" Type="http://schemas.openxmlformats.org/officeDocument/2006/relationships/hyperlink" Target="https://sip.lex.pl/?cm=DOCUMENT" TargetMode="External"/><Relationship Id="rId54" Type="http://schemas.openxmlformats.org/officeDocument/2006/relationships/hyperlink" Target="https://sip.lex.pl/" TargetMode="External"/><Relationship Id="rId62" Type="http://schemas.openxmlformats.org/officeDocument/2006/relationships/hyperlink" Target="https://epuap.gov.pl/wps/portal" TargetMode="External"/><Relationship Id="rId7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8518</Words>
  <Characters>51112</Characters>
  <Application>Microsoft Office Word</Application>
  <DocSecurity>0</DocSecurity>
  <Lines>425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/>
  <LinksUpToDate>false</LinksUpToDate>
  <CharactersWithSpaces>59511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mariusz</dc:creator>
  <cp:keywords/>
  <cp:lastModifiedBy>Edyta Duda</cp:lastModifiedBy>
  <cp:revision>2</cp:revision>
  <dcterms:created xsi:type="dcterms:W3CDTF">2021-12-31T10:01:00Z</dcterms:created>
  <dcterms:modified xsi:type="dcterms:W3CDTF">2021-12-31T10:01:00Z</dcterms:modified>
</cp:coreProperties>
</file>